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29264" w14:textId="77777777" w:rsidR="009E7D49" w:rsidRPr="00464CFB" w:rsidRDefault="009E7D49" w:rsidP="009E7D49">
      <w:pPr>
        <w:spacing w:after="0" w:line="276" w:lineRule="auto"/>
        <w:ind w:left="2124" w:right="2937" w:firstLine="708"/>
        <w:jc w:val="center"/>
        <w:rPr>
          <w:rFonts w:eastAsia="Calibri" w:cstheme="minorHAnsi"/>
          <w:b/>
          <w:sz w:val="24"/>
          <w:szCs w:val="24"/>
        </w:rPr>
      </w:pPr>
      <w:r w:rsidRPr="00464CFB">
        <w:rPr>
          <w:rFonts w:eastAsia="Calibri" w:cstheme="minorHAnsi"/>
          <w:b/>
          <w:color w:val="000000"/>
          <w:sz w:val="24"/>
          <w:szCs w:val="24"/>
        </w:rPr>
        <w:t>Umowa nr …………………</w:t>
      </w:r>
    </w:p>
    <w:p w14:paraId="6416E7A8" w14:textId="77777777" w:rsidR="009E7D49" w:rsidRPr="00464CFB" w:rsidRDefault="009E7D49" w:rsidP="009E7D49">
      <w:pPr>
        <w:spacing w:after="0" w:line="276" w:lineRule="auto"/>
        <w:ind w:right="2937"/>
        <w:jc w:val="center"/>
        <w:rPr>
          <w:rFonts w:eastAsia="Calibri" w:cstheme="minorHAnsi"/>
          <w:sz w:val="24"/>
          <w:szCs w:val="24"/>
        </w:rPr>
      </w:pPr>
    </w:p>
    <w:p w14:paraId="5DC2165C" w14:textId="77777777" w:rsidR="009E7D49" w:rsidRPr="00C10ED8" w:rsidRDefault="009E7D49" w:rsidP="009E7D49">
      <w:pPr>
        <w:spacing w:after="0" w:line="276" w:lineRule="auto"/>
        <w:ind w:right="2937"/>
        <w:rPr>
          <w:rFonts w:eastAsia="Calibri" w:cstheme="minorHAnsi"/>
        </w:rPr>
      </w:pPr>
      <w:r w:rsidRPr="00C10ED8">
        <w:rPr>
          <w:rFonts w:eastAsia="Calibri" w:cstheme="minorHAnsi"/>
        </w:rPr>
        <w:t xml:space="preserve">zawarta w </w:t>
      </w:r>
      <w:r>
        <w:rPr>
          <w:rFonts w:eastAsia="Calibri" w:cstheme="minorHAnsi"/>
        </w:rPr>
        <w:t xml:space="preserve">dniu ……….. </w:t>
      </w:r>
    </w:p>
    <w:p w14:paraId="79E0AAB3" w14:textId="77777777" w:rsidR="009E7D49" w:rsidRDefault="009E7D49" w:rsidP="009E7D49">
      <w:pPr>
        <w:spacing w:after="0" w:line="276" w:lineRule="auto"/>
        <w:ind w:right="2937"/>
        <w:rPr>
          <w:rFonts w:eastAsia="Calibri" w:cstheme="minorHAnsi"/>
          <w:color w:val="000000"/>
        </w:rPr>
      </w:pPr>
    </w:p>
    <w:p w14:paraId="3B0188B8" w14:textId="77777777" w:rsidR="009E7D49" w:rsidRPr="000F5864" w:rsidRDefault="009E7D49" w:rsidP="009E7D49">
      <w:pPr>
        <w:spacing w:after="0" w:line="276" w:lineRule="auto"/>
        <w:ind w:right="2937"/>
        <w:rPr>
          <w:rFonts w:eastAsia="Calibri" w:cstheme="minorHAnsi"/>
          <w:color w:val="000000"/>
        </w:rPr>
      </w:pPr>
      <w:r w:rsidRPr="00C8108A">
        <w:rPr>
          <w:rFonts w:eastAsia="Calibri" w:cstheme="minorHAnsi"/>
          <w:color w:val="000000"/>
        </w:rPr>
        <w:t>pomiędzy:</w:t>
      </w:r>
    </w:p>
    <w:p w14:paraId="44E6BFB4" w14:textId="77777777" w:rsidR="009E7D49" w:rsidRPr="005118AC" w:rsidRDefault="009E7D49" w:rsidP="009E7D49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118AC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Bio Star </w:t>
      </w:r>
      <w:r w:rsidRPr="005118AC">
        <w:rPr>
          <w:rFonts w:ascii="Calibri" w:eastAsia="Times New Roman" w:hAnsi="Calibri" w:cs="Calibri"/>
          <w:b/>
          <w:color w:val="000000"/>
          <w:lang w:eastAsia="pl-PL"/>
        </w:rPr>
        <w:t xml:space="preserve">Sp. z  o.o.,  </w:t>
      </w:r>
      <w:r w:rsidRPr="005118AC">
        <w:rPr>
          <w:rFonts w:ascii="Calibri" w:eastAsia="Times New Roman" w:hAnsi="Calibri" w:cs="Calibri"/>
          <w:bCs/>
          <w:color w:val="000000"/>
          <w:lang w:eastAsia="pl-PL"/>
        </w:rPr>
        <w:t>73-110 Stargard, ul. Bogusława IV 15, NIP 8542364961, REGON 320737738, nr rejestrowy 000004383, kapitał zakładowy 32 161 000,00 zł, wpisaną przez Sąd Rejonowy Szczecin-Centrum w</w:t>
      </w:r>
      <w:r>
        <w:rPr>
          <w:rFonts w:ascii="Calibri" w:eastAsia="Times New Roman" w:hAnsi="Calibri" w:cs="Calibri"/>
          <w:bCs/>
          <w:color w:val="000000"/>
          <w:lang w:eastAsia="pl-PL"/>
        </w:rPr>
        <w:t> </w:t>
      </w:r>
      <w:r w:rsidRPr="005118AC">
        <w:rPr>
          <w:rFonts w:ascii="Calibri" w:eastAsia="Times New Roman" w:hAnsi="Calibri" w:cs="Calibri"/>
          <w:bCs/>
          <w:color w:val="000000"/>
          <w:lang w:eastAsia="pl-PL"/>
        </w:rPr>
        <w:t>Szczecinie, XIII Wydział Gospodarczy Krajowego Rejestru Sądowego do KRS pod nr 0000340114,</w:t>
      </w:r>
      <w:r w:rsidRPr="005118AC"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Pr="005118AC">
        <w:rPr>
          <w:rFonts w:ascii="Calibri" w:eastAsia="Times New Roman" w:hAnsi="Calibri" w:cs="Calibri"/>
          <w:color w:val="000000"/>
          <w:lang w:eastAsia="pl-PL"/>
        </w:rPr>
        <w:t>zwaną dalej „</w:t>
      </w:r>
      <w:r>
        <w:rPr>
          <w:rFonts w:ascii="Calibri" w:eastAsia="Times New Roman" w:hAnsi="Calibri" w:cs="Calibri"/>
          <w:b/>
          <w:color w:val="000000"/>
          <w:lang w:eastAsia="pl-PL"/>
        </w:rPr>
        <w:t>Zamawiającym</w:t>
      </w:r>
      <w:r w:rsidRPr="005118AC">
        <w:rPr>
          <w:rFonts w:ascii="Calibri" w:eastAsia="Times New Roman" w:hAnsi="Calibri" w:cs="Calibri"/>
          <w:color w:val="000000"/>
          <w:lang w:eastAsia="pl-PL"/>
        </w:rPr>
        <w:t>”, którą reprezentuje:</w:t>
      </w:r>
    </w:p>
    <w:p w14:paraId="63553375" w14:textId="77777777" w:rsidR="009E7D49" w:rsidRPr="00D32877" w:rsidRDefault="009E7D49" w:rsidP="009E7D49">
      <w:pPr>
        <w:spacing w:after="249" w:line="276" w:lineRule="auto"/>
        <w:ind w:right="1648" w:hanging="3"/>
        <w:jc w:val="both"/>
        <w:rPr>
          <w:rFonts w:eastAsia="Calibri" w:cstheme="minorHAnsi"/>
          <w:b/>
          <w:color w:val="000000"/>
        </w:rPr>
      </w:pPr>
      <w:r w:rsidRPr="00D32877">
        <w:rPr>
          <w:rFonts w:eastAsia="Calibri" w:cstheme="minorHAnsi"/>
          <w:b/>
          <w:color w:val="000000"/>
        </w:rPr>
        <w:t>Sebastian Szwajlik — Prezes Zarządu</w:t>
      </w:r>
    </w:p>
    <w:p w14:paraId="56A3EBE4" w14:textId="77777777" w:rsidR="009E7D49" w:rsidRDefault="009E7D49" w:rsidP="009E7D49">
      <w:pPr>
        <w:spacing w:after="0" w:line="276" w:lineRule="auto"/>
        <w:rPr>
          <w:rFonts w:eastAsia="Calibri" w:cstheme="minorHAnsi"/>
          <w:b/>
          <w:color w:val="000000"/>
        </w:rPr>
      </w:pPr>
      <w:r>
        <w:rPr>
          <w:rFonts w:eastAsia="Calibri" w:cstheme="minorHAnsi"/>
          <w:b/>
          <w:color w:val="000000"/>
        </w:rPr>
        <w:t>a</w:t>
      </w:r>
    </w:p>
    <w:p w14:paraId="699D623E" w14:textId="77777777" w:rsidR="009E7D49" w:rsidRPr="00540030" w:rsidRDefault="009E7D49" w:rsidP="009E7D49">
      <w:pPr>
        <w:spacing w:after="0" w:line="240" w:lineRule="auto"/>
        <w:ind w:right="108"/>
        <w:jc w:val="both"/>
        <w:rPr>
          <w:rFonts w:cstheme="minorHAnsi"/>
          <w:b/>
          <w:lang w:eastAsia="pl-PL"/>
        </w:rPr>
      </w:pPr>
      <w:r w:rsidRPr="00557750">
        <w:rPr>
          <w:rFonts w:cstheme="minorHAnsi"/>
          <w:bCs/>
          <w:lang w:eastAsia="pl-PL"/>
        </w:rPr>
        <w:t>…………………………………………………………………………………….</w:t>
      </w:r>
      <w:r>
        <w:rPr>
          <w:rFonts w:cstheme="minorHAnsi"/>
          <w:b/>
          <w:lang w:eastAsia="pl-PL"/>
        </w:rPr>
        <w:t>.</w:t>
      </w:r>
      <w:r w:rsidRPr="00540030">
        <w:rPr>
          <w:rFonts w:cstheme="minorHAnsi"/>
          <w:lang w:eastAsia="pl-PL"/>
        </w:rPr>
        <w:t xml:space="preserve">, </w:t>
      </w:r>
      <w:r w:rsidRPr="00540030">
        <w:rPr>
          <w:rFonts w:eastAsia="Calibri" w:cstheme="minorHAnsi"/>
          <w:color w:val="000000"/>
        </w:rPr>
        <w:t>prowadzącego działalność gospodarczą</w:t>
      </w:r>
      <w:r>
        <w:rPr>
          <w:rFonts w:eastAsia="Calibri" w:cstheme="minorHAnsi"/>
          <w:color w:val="000000"/>
        </w:rPr>
        <w:t xml:space="preserve"> </w:t>
      </w:r>
      <w:r w:rsidRPr="00540030">
        <w:rPr>
          <w:rFonts w:eastAsia="Calibri" w:cstheme="minorHAnsi"/>
          <w:color w:val="000000"/>
        </w:rPr>
        <w:t>pn</w:t>
      </w:r>
      <w:r w:rsidRPr="00557750">
        <w:rPr>
          <w:rFonts w:eastAsia="Calibri" w:cstheme="minorHAnsi"/>
          <w:color w:val="000000"/>
        </w:rPr>
        <w:t>. …………………………..,</w:t>
      </w:r>
      <w:r w:rsidRPr="00540030">
        <w:rPr>
          <w:rFonts w:eastAsia="Calibri" w:cstheme="minorHAnsi"/>
          <w:color w:val="000000"/>
        </w:rPr>
        <w:t xml:space="preserve"> wpisaną do CEIDG</w:t>
      </w:r>
      <w:r>
        <w:rPr>
          <w:rFonts w:eastAsia="Calibri" w:cstheme="minorHAnsi"/>
          <w:b/>
          <w:color w:val="000000"/>
        </w:rPr>
        <w:t xml:space="preserve">, </w:t>
      </w:r>
      <w:r w:rsidRPr="00F31F73">
        <w:rPr>
          <w:rFonts w:eastAsia="Calibri" w:cstheme="minorHAnsi"/>
          <w:b/>
          <w:color w:val="000000"/>
        </w:rPr>
        <w:t>NIP</w:t>
      </w:r>
      <w:r>
        <w:rPr>
          <w:rFonts w:eastAsia="Calibri" w:cstheme="minorHAnsi"/>
          <w:color w:val="000000"/>
        </w:rPr>
        <w:t>……….</w:t>
      </w:r>
      <w:r w:rsidRPr="00F31F73">
        <w:rPr>
          <w:rFonts w:eastAsia="Calibri" w:cstheme="minorHAnsi"/>
          <w:color w:val="000000"/>
        </w:rPr>
        <w:t xml:space="preserve">, </w:t>
      </w:r>
      <w:r w:rsidRPr="008E0A34">
        <w:rPr>
          <w:rFonts w:eastAsia="Calibri" w:cstheme="minorHAnsi"/>
          <w:b/>
        </w:rPr>
        <w:t>REGON</w:t>
      </w:r>
      <w:r w:rsidRPr="008E0A34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 xml:space="preserve">……., </w:t>
      </w:r>
      <w:r w:rsidRPr="00F31F73">
        <w:rPr>
          <w:rFonts w:eastAsia="Calibri" w:cstheme="minorHAnsi"/>
          <w:color w:val="000000"/>
        </w:rPr>
        <w:t>zwaną dalej „</w:t>
      </w:r>
      <w:r>
        <w:rPr>
          <w:rFonts w:eastAsia="Calibri" w:cstheme="minorHAnsi"/>
          <w:b/>
          <w:color w:val="000000"/>
        </w:rPr>
        <w:t>Wykonawcą</w:t>
      </w:r>
      <w:r>
        <w:rPr>
          <w:rFonts w:eastAsia="Calibri" w:cstheme="minorHAnsi"/>
          <w:color w:val="000000"/>
        </w:rPr>
        <w:t>”:</w:t>
      </w:r>
    </w:p>
    <w:p w14:paraId="55CECB40" w14:textId="77777777" w:rsidR="009E7D49" w:rsidRDefault="009E7D49" w:rsidP="009E7D49">
      <w:pPr>
        <w:spacing w:after="0" w:line="276" w:lineRule="auto"/>
        <w:ind w:left="72"/>
        <w:jc w:val="both"/>
        <w:rPr>
          <w:rFonts w:eastAsia="Calibri" w:cstheme="minorHAnsi"/>
          <w:b/>
          <w:color w:val="000000"/>
        </w:rPr>
      </w:pPr>
    </w:p>
    <w:p w14:paraId="79583136" w14:textId="77777777" w:rsidR="009E7D49" w:rsidRDefault="009E7D49" w:rsidP="009E7D49">
      <w:pPr>
        <w:spacing w:after="0" w:line="276" w:lineRule="auto"/>
        <w:ind w:left="63" w:right="6" w:hanging="6"/>
        <w:jc w:val="both"/>
        <w:rPr>
          <w:rFonts w:eastAsia="Calibri" w:cstheme="minorHAnsi"/>
          <w:color w:val="000000"/>
        </w:rPr>
      </w:pPr>
      <w:r w:rsidRPr="00C8108A">
        <w:rPr>
          <w:rFonts w:eastAsia="Calibri" w:cstheme="minorHAnsi"/>
          <w:color w:val="000000"/>
        </w:rPr>
        <w:t>o treści następującej:</w:t>
      </w:r>
    </w:p>
    <w:p w14:paraId="4764D216" w14:textId="77777777" w:rsidR="009E7D49" w:rsidRDefault="009E7D49" w:rsidP="009E7D49">
      <w:pPr>
        <w:spacing w:after="0" w:line="276" w:lineRule="auto"/>
        <w:ind w:left="63" w:right="6" w:hanging="6"/>
        <w:jc w:val="both"/>
        <w:rPr>
          <w:rFonts w:eastAsia="Calibri" w:cstheme="minorHAnsi"/>
          <w:color w:val="000000"/>
        </w:rPr>
      </w:pPr>
    </w:p>
    <w:p w14:paraId="01DC7E5F" w14:textId="77777777" w:rsidR="009E7D49" w:rsidRPr="006B0061" w:rsidRDefault="009E7D49" w:rsidP="009E7D49">
      <w:pPr>
        <w:spacing w:after="0" w:line="276" w:lineRule="auto"/>
        <w:ind w:left="63" w:right="6" w:hanging="6"/>
        <w:jc w:val="center"/>
        <w:rPr>
          <w:rFonts w:eastAsia="Calibri" w:cstheme="minorHAnsi"/>
          <w:b/>
          <w:bCs/>
          <w:color w:val="000000"/>
        </w:rPr>
      </w:pPr>
      <w:r w:rsidRPr="006B0061">
        <w:rPr>
          <w:rFonts w:eastAsia="Calibri" w:cstheme="minorHAnsi"/>
          <w:b/>
          <w:bCs/>
          <w:color w:val="000000"/>
        </w:rPr>
        <w:t>§ 1</w:t>
      </w:r>
    </w:p>
    <w:p w14:paraId="02E8B6F7" w14:textId="77777777" w:rsidR="009E7D49" w:rsidRPr="007A5650" w:rsidRDefault="009E7D49" w:rsidP="009E7D49">
      <w:pPr>
        <w:pStyle w:val="Akapitzlist"/>
        <w:numPr>
          <w:ilvl w:val="0"/>
          <w:numId w:val="6"/>
        </w:numPr>
        <w:ind w:left="284" w:hanging="284"/>
        <w:jc w:val="both"/>
        <w:rPr>
          <w:rFonts w:eastAsia="Calibri" w:cstheme="minorHAnsi"/>
          <w:u w:val="single"/>
        </w:rPr>
      </w:pPr>
      <w:r w:rsidRPr="007A5650">
        <w:rPr>
          <w:rFonts w:eastAsia="Calibri" w:cstheme="minorHAnsi"/>
          <w:color w:val="000000"/>
          <w:spacing w:val="6"/>
        </w:rPr>
        <w:t xml:space="preserve">Przedmiotem niniejszej umowy jest zrealizowanie przez </w:t>
      </w:r>
      <w:r>
        <w:rPr>
          <w:rFonts w:eastAsia="Calibri" w:cstheme="minorHAnsi"/>
          <w:color w:val="000000"/>
          <w:spacing w:val="6"/>
        </w:rPr>
        <w:t>Wykonawcę</w:t>
      </w:r>
      <w:r w:rsidRPr="007A5650">
        <w:rPr>
          <w:rFonts w:eastAsia="Calibri" w:cstheme="minorHAnsi"/>
          <w:color w:val="000000"/>
          <w:spacing w:val="6"/>
        </w:rPr>
        <w:t xml:space="preserve"> na rzecz </w:t>
      </w:r>
      <w:r>
        <w:rPr>
          <w:rFonts w:eastAsia="Calibri" w:cstheme="minorHAnsi"/>
          <w:color w:val="000000"/>
          <w:spacing w:val="6"/>
        </w:rPr>
        <w:t xml:space="preserve">Zamawiającego </w:t>
      </w:r>
      <w:r w:rsidRPr="007A5650">
        <w:rPr>
          <w:rFonts w:cstheme="minorHAnsi"/>
          <w:b/>
          <w:bCs/>
          <w:u w:val="single"/>
        </w:rPr>
        <w:t>Aktualizacja opracowanej w 2013 roku dokumentacji projektowej zadania inwestycyjnego pn.</w:t>
      </w:r>
      <w:r>
        <w:rPr>
          <w:rFonts w:cstheme="minorHAnsi"/>
          <w:b/>
          <w:bCs/>
          <w:u w:val="single"/>
        </w:rPr>
        <w:t xml:space="preserve"> „</w:t>
      </w:r>
      <w:r w:rsidRPr="007A5650">
        <w:rPr>
          <w:rFonts w:cstheme="minorHAnsi"/>
          <w:b/>
          <w:bCs/>
          <w:u w:val="single"/>
        </w:rPr>
        <w:t xml:space="preserve">Budowa Instalacji mechaniczno-biologicznego unieszkodliwiania odpadów na składowisku odpadów w Łęczycy, gmina Stara Dąbrowa” do aktualnie obowiązujących przepisów prawnych i warunków technicznych, </w:t>
      </w:r>
      <w:r>
        <w:rPr>
          <w:rFonts w:cstheme="minorHAnsi"/>
          <w:b/>
          <w:bCs/>
          <w:u w:val="single"/>
        </w:rPr>
        <w:t xml:space="preserve">w tym </w:t>
      </w:r>
      <w:r w:rsidRPr="007A5650">
        <w:rPr>
          <w:rFonts w:cstheme="minorHAnsi"/>
          <w:b/>
          <w:bCs/>
          <w:u w:val="single"/>
        </w:rPr>
        <w:t>pozyskanie wszelkich wymaganych pozwoleń opinii, uzgodnień, warunków i decyzji pozwolenia na budowę.</w:t>
      </w:r>
    </w:p>
    <w:p w14:paraId="34BFDAE7" w14:textId="77777777" w:rsidR="009E7D49" w:rsidRDefault="009E7D49" w:rsidP="009E7D49">
      <w:pPr>
        <w:pStyle w:val="Akapitzlist"/>
        <w:ind w:left="284"/>
        <w:jc w:val="both"/>
        <w:rPr>
          <w:rFonts w:ascii="Calibri" w:eastAsia="Calibri" w:hAnsi="Calibri" w:cs="Calibri"/>
        </w:rPr>
      </w:pPr>
    </w:p>
    <w:p w14:paraId="3F3DB118" w14:textId="77777777" w:rsidR="009E7D49" w:rsidRPr="0045006F" w:rsidRDefault="009E7D49" w:rsidP="009E7D49">
      <w:pPr>
        <w:pStyle w:val="Akapitzlist"/>
        <w:ind w:left="284"/>
        <w:jc w:val="both"/>
        <w:rPr>
          <w:rFonts w:ascii="Calibri" w:eastAsia="Calibri" w:hAnsi="Calibri" w:cs="Calibri"/>
          <w:u w:val="single"/>
        </w:rPr>
      </w:pPr>
      <w:r w:rsidRPr="0045006F">
        <w:rPr>
          <w:rFonts w:ascii="Calibri" w:eastAsia="Calibri" w:hAnsi="Calibri" w:cs="Calibri"/>
          <w:u w:val="single"/>
        </w:rPr>
        <w:t>Zakres usługi obejmuje</w:t>
      </w:r>
      <w:r>
        <w:rPr>
          <w:rFonts w:ascii="Calibri" w:eastAsia="Calibri" w:hAnsi="Calibri" w:cs="Calibri"/>
          <w:u w:val="single"/>
        </w:rPr>
        <w:t xml:space="preserve"> w szczególności</w:t>
      </w:r>
      <w:r w:rsidRPr="0045006F">
        <w:rPr>
          <w:rFonts w:ascii="Calibri" w:eastAsia="Calibri" w:hAnsi="Calibri" w:cs="Calibri"/>
          <w:u w:val="single"/>
        </w:rPr>
        <w:t>:</w:t>
      </w:r>
    </w:p>
    <w:p w14:paraId="3CBFCE78" w14:textId="77777777" w:rsidR="009E7D49" w:rsidRPr="0045006F" w:rsidRDefault="009E7D49" w:rsidP="009E7D49">
      <w:pPr>
        <w:numPr>
          <w:ilvl w:val="0"/>
          <w:numId w:val="11"/>
        </w:numPr>
        <w:ind w:left="851" w:hanging="425"/>
        <w:contextualSpacing/>
        <w:jc w:val="both"/>
        <w:rPr>
          <w:rFonts w:eastAsia="Calibri" w:cstheme="minorHAnsi"/>
        </w:rPr>
      </w:pPr>
      <w:r w:rsidRPr="0045006F">
        <w:rPr>
          <w:rFonts w:eastAsia="Calibri" w:cstheme="minorHAnsi"/>
        </w:rPr>
        <w:t>Weryfikacj</w:t>
      </w:r>
      <w:r>
        <w:rPr>
          <w:rFonts w:eastAsia="Calibri" w:cstheme="minorHAnsi"/>
        </w:rPr>
        <w:t>ę</w:t>
      </w:r>
      <w:r w:rsidRPr="0045006F">
        <w:rPr>
          <w:rFonts w:eastAsia="Calibri" w:cstheme="minorHAnsi"/>
        </w:rPr>
        <w:t xml:space="preserve"> dokumentacji opracowanej w 2013 roku w tym: projekt budowalny, projekty wykonawcze i decyzja środowiskowa oraz pod kątem przyjętych rozwiązań technicznych w</w:t>
      </w:r>
      <w:r>
        <w:t> </w:t>
      </w:r>
      <w:r w:rsidRPr="0045006F">
        <w:rPr>
          <w:rFonts w:eastAsia="Calibri" w:cstheme="minorHAnsi"/>
        </w:rPr>
        <w:t>stosunku do aktualnych warunków eksploatacyjnych.</w:t>
      </w:r>
    </w:p>
    <w:p w14:paraId="2560A8E3" w14:textId="77777777" w:rsidR="009E7D49" w:rsidRPr="0045006F" w:rsidRDefault="009E7D49" w:rsidP="009E7D49">
      <w:pPr>
        <w:numPr>
          <w:ilvl w:val="0"/>
          <w:numId w:val="11"/>
        </w:numPr>
        <w:ind w:left="851" w:hanging="425"/>
        <w:contextualSpacing/>
        <w:jc w:val="both"/>
        <w:rPr>
          <w:rFonts w:eastAsia="Calibri" w:cstheme="minorHAnsi"/>
        </w:rPr>
      </w:pPr>
      <w:r w:rsidRPr="0045006F">
        <w:rPr>
          <w:rFonts w:eastAsia="Calibri" w:cstheme="minorHAnsi"/>
        </w:rPr>
        <w:t>Kompleksow</w:t>
      </w:r>
      <w:r>
        <w:rPr>
          <w:rFonts w:eastAsia="Calibri" w:cstheme="minorHAnsi"/>
        </w:rPr>
        <w:t>ą</w:t>
      </w:r>
      <w:r w:rsidRPr="0045006F">
        <w:rPr>
          <w:rFonts w:eastAsia="Calibri" w:cstheme="minorHAnsi"/>
        </w:rPr>
        <w:t xml:space="preserve"> inwentaryzacj</w:t>
      </w:r>
      <w:r>
        <w:rPr>
          <w:rFonts w:eastAsia="Calibri" w:cstheme="minorHAnsi"/>
        </w:rPr>
        <w:t>ę</w:t>
      </w:r>
      <w:r w:rsidRPr="0045006F">
        <w:rPr>
          <w:rFonts w:eastAsia="Calibri" w:cstheme="minorHAnsi"/>
        </w:rPr>
        <w:t xml:space="preserve"> stanu wykorzystywanej infrastruktury w kompostowni, stanu użytkowanych obiektów technologicznych stanowiące element wspólny dla planowanej rozbudowy, maszyn i urządzeń a także weryfikacja możliwości rozbudowy użytkowanego oprogramowania procesu technologicznego oraz ocena innych potrzeb modernizacji infrastruktury celem rozbudowy kompostowni  o kolejne 3 bioreaktory.</w:t>
      </w:r>
    </w:p>
    <w:p w14:paraId="083BD766" w14:textId="77777777" w:rsidR="009E7D49" w:rsidRPr="0045006F" w:rsidRDefault="009E7D49" w:rsidP="009E7D49">
      <w:pPr>
        <w:numPr>
          <w:ilvl w:val="0"/>
          <w:numId w:val="11"/>
        </w:numPr>
        <w:ind w:left="851" w:hanging="425"/>
        <w:contextualSpacing/>
        <w:jc w:val="both"/>
        <w:rPr>
          <w:rFonts w:eastAsia="Calibri" w:cstheme="minorHAnsi"/>
        </w:rPr>
      </w:pPr>
      <w:r w:rsidRPr="0045006F">
        <w:rPr>
          <w:rFonts w:eastAsia="Calibri" w:cstheme="minorHAnsi"/>
        </w:rPr>
        <w:t xml:space="preserve">Zaprojektowanie technologii z uwzględnieniem funkcji zamiennej bioreaktorów dla poszczególnych odpadów wynikający z przepisów określających sposób przetwarzania. </w:t>
      </w:r>
    </w:p>
    <w:p w14:paraId="7AC309BE" w14:textId="77777777" w:rsidR="009E7D49" w:rsidRPr="0045006F" w:rsidRDefault="009E7D49" w:rsidP="009E7D49">
      <w:pPr>
        <w:numPr>
          <w:ilvl w:val="0"/>
          <w:numId w:val="11"/>
        </w:numPr>
        <w:ind w:left="851" w:hanging="425"/>
        <w:contextualSpacing/>
        <w:jc w:val="both"/>
        <w:rPr>
          <w:rFonts w:eastAsia="Calibri" w:cstheme="minorHAnsi"/>
        </w:rPr>
      </w:pPr>
      <w:r w:rsidRPr="0045006F">
        <w:rPr>
          <w:rFonts w:eastAsia="Calibri" w:cstheme="minorHAnsi"/>
        </w:rPr>
        <w:t>Aktualizac</w:t>
      </w:r>
      <w:r>
        <w:rPr>
          <w:rFonts w:eastAsia="Calibri" w:cstheme="minorHAnsi"/>
        </w:rPr>
        <w:t>j</w:t>
      </w:r>
      <w:r w:rsidRPr="0045006F">
        <w:rPr>
          <w:rFonts w:eastAsia="Calibri" w:cstheme="minorHAnsi"/>
        </w:rPr>
        <w:t xml:space="preserve">a projektu budowlanego i projektów wykonawczych branżowych dla II etapu rozbudowy kompostowni odpadów na podstawie wykorzystania dokumentacji projektowej opracowanej w 2013 roku zadania inwestycyjnego pn. </w:t>
      </w:r>
      <w:r w:rsidRPr="0045006F">
        <w:rPr>
          <w:rFonts w:eastAsia="Calibri" w:cstheme="minorHAnsi"/>
          <w:i/>
          <w:iCs/>
        </w:rPr>
        <w:t xml:space="preserve">Budowa Instalacji mechaniczno-biologicznego unieszkodliwiania odpadów na składowisku odpadów w Łęczycy, gmina </w:t>
      </w:r>
      <w:r>
        <w:rPr>
          <w:rFonts w:eastAsia="Calibri" w:cstheme="minorHAnsi"/>
          <w:i/>
          <w:iCs/>
        </w:rPr>
        <w:t>S</w:t>
      </w:r>
      <w:r w:rsidRPr="0045006F">
        <w:rPr>
          <w:rFonts w:eastAsia="Calibri" w:cstheme="minorHAnsi"/>
          <w:i/>
          <w:iCs/>
        </w:rPr>
        <w:t xml:space="preserve">tara Dąbrowa </w:t>
      </w:r>
      <w:r w:rsidRPr="0045006F">
        <w:rPr>
          <w:rFonts w:eastAsia="Calibri" w:cstheme="minorHAnsi"/>
        </w:rPr>
        <w:t>o 3 bioreaktory wraz z biofiltrem i infrastrukturą towarzyszącą. Założenia projektowe w</w:t>
      </w:r>
      <w:r>
        <w:rPr>
          <w:rFonts w:eastAsia="Calibri" w:cstheme="minorHAnsi"/>
        </w:rPr>
        <w:t> </w:t>
      </w:r>
      <w:r w:rsidRPr="0045006F">
        <w:rPr>
          <w:rFonts w:eastAsia="Calibri" w:cstheme="minorHAnsi"/>
        </w:rPr>
        <w:t>fazie opracowywania należy na bieżąco konsultować z Zamawiającym</w:t>
      </w:r>
      <w:r>
        <w:rPr>
          <w:rFonts w:eastAsia="Calibri" w:cstheme="minorHAnsi"/>
        </w:rPr>
        <w:t>,</w:t>
      </w:r>
      <w:r w:rsidRPr="0045006F">
        <w:rPr>
          <w:rFonts w:eastAsia="Calibri" w:cstheme="minorHAnsi"/>
        </w:rPr>
        <w:t xml:space="preserve"> a aktualizację należy zrealizować zgodnie z obowiązującymi przepisami normami, wiedzą i sztuką budowlaną.</w:t>
      </w:r>
    </w:p>
    <w:p w14:paraId="2759A5E0" w14:textId="77777777" w:rsidR="009E7D49" w:rsidRPr="0045006F" w:rsidRDefault="009E7D49" w:rsidP="009E7D49">
      <w:pPr>
        <w:numPr>
          <w:ilvl w:val="0"/>
          <w:numId w:val="11"/>
        </w:numPr>
        <w:ind w:left="851" w:hanging="425"/>
        <w:contextualSpacing/>
        <w:jc w:val="both"/>
        <w:rPr>
          <w:rFonts w:eastAsia="Calibri" w:cstheme="minorHAnsi"/>
        </w:rPr>
      </w:pPr>
      <w:r w:rsidRPr="0045006F">
        <w:rPr>
          <w:rFonts w:eastAsia="Calibri" w:cstheme="minorHAnsi"/>
        </w:rPr>
        <w:t>Pozyskanie wszelkich wymaganych pozwoleń, opinii, uzgodnień, warunków, materiałów niezbędnych do realizacji przedmiotu zamówienia jak mapy do celów projektowych, badania geologiczne etc.</w:t>
      </w:r>
    </w:p>
    <w:p w14:paraId="353D52ED" w14:textId="77777777" w:rsidR="009E7D49" w:rsidRDefault="009E7D49" w:rsidP="009E7D49">
      <w:pPr>
        <w:numPr>
          <w:ilvl w:val="0"/>
          <w:numId w:val="11"/>
        </w:numPr>
        <w:ind w:left="851" w:hanging="425"/>
        <w:contextualSpacing/>
        <w:jc w:val="both"/>
        <w:rPr>
          <w:rFonts w:eastAsia="Calibri" w:cstheme="minorHAnsi"/>
        </w:rPr>
      </w:pPr>
      <w:r w:rsidRPr="0045006F">
        <w:rPr>
          <w:rFonts w:eastAsia="Calibri" w:cstheme="minorHAnsi"/>
        </w:rPr>
        <w:t>Wykonanie przedmiarów, kosztorysów i STWiOR i informację dotyczącą bezpieczeństwa i ochrony zdrowia.</w:t>
      </w:r>
    </w:p>
    <w:p w14:paraId="0CA30BB1" w14:textId="77777777" w:rsidR="009E7D49" w:rsidRPr="0045006F" w:rsidRDefault="009E7D49" w:rsidP="009E7D49">
      <w:pPr>
        <w:numPr>
          <w:ilvl w:val="0"/>
          <w:numId w:val="11"/>
        </w:numPr>
        <w:ind w:left="851" w:hanging="425"/>
        <w:contextualSpacing/>
        <w:jc w:val="both"/>
        <w:rPr>
          <w:rFonts w:eastAsia="Calibri" w:cstheme="minorHAnsi"/>
        </w:rPr>
      </w:pPr>
      <w:r>
        <w:rPr>
          <w:rFonts w:eastAsia="Calibri" w:cstheme="minorHAnsi"/>
        </w:rPr>
        <w:lastRenderedPageBreak/>
        <w:t>Opracowanie Raportu o oddziaływaniu przedsięwzięcia na środowisko/Karty Informacyjnej Przedsięwzięcia oraz uzyskanie decyzji środowiskowych uwarunkowaniach  – jeżeli konieczność sporządzenia powyższych dokumentów i uzyskania decyzji będzie wynikała z weryfikacji dokumentacji wymienionej w pkt 1.</w:t>
      </w:r>
    </w:p>
    <w:p w14:paraId="6604449D" w14:textId="77777777" w:rsidR="009E7D49" w:rsidRPr="0045006F" w:rsidRDefault="009E7D49" w:rsidP="009E7D49">
      <w:pPr>
        <w:numPr>
          <w:ilvl w:val="0"/>
          <w:numId w:val="11"/>
        </w:numPr>
        <w:ind w:left="851" w:hanging="425"/>
        <w:contextualSpacing/>
        <w:jc w:val="both"/>
        <w:rPr>
          <w:rFonts w:eastAsia="Calibri" w:cstheme="minorHAnsi"/>
        </w:rPr>
      </w:pPr>
      <w:r w:rsidRPr="0045006F">
        <w:rPr>
          <w:rFonts w:eastAsia="Calibri" w:cstheme="minorHAnsi"/>
        </w:rPr>
        <w:t>Uzyskanie prawomocnej decyzji organu administracji architektoniczno - budowlanej.</w:t>
      </w:r>
    </w:p>
    <w:p w14:paraId="4CC92788" w14:textId="77777777" w:rsidR="009E7D49" w:rsidRPr="00167C24" w:rsidRDefault="009E7D49" w:rsidP="009E7D49">
      <w:pPr>
        <w:pStyle w:val="Akapitzlist"/>
        <w:numPr>
          <w:ilvl w:val="0"/>
          <w:numId w:val="6"/>
        </w:numPr>
        <w:ind w:left="284" w:hanging="284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Wykonawca jest zobowiązany również do </w:t>
      </w:r>
    </w:p>
    <w:p w14:paraId="5BFE66D8" w14:textId="77777777" w:rsidR="009E7D49" w:rsidRPr="0045006F" w:rsidRDefault="009E7D49" w:rsidP="009E7D49">
      <w:pPr>
        <w:numPr>
          <w:ilvl w:val="0"/>
          <w:numId w:val="12"/>
        </w:numPr>
        <w:contextualSpacing/>
        <w:jc w:val="both"/>
        <w:rPr>
          <w:rFonts w:eastAsia="Calibri" w:cstheme="minorHAnsi"/>
        </w:rPr>
      </w:pPr>
      <w:r w:rsidRPr="0045006F">
        <w:rPr>
          <w:rFonts w:eastAsia="Calibri" w:cstheme="minorHAnsi"/>
        </w:rPr>
        <w:t>przeprowadzania konsultacji z Zamawiającym na każdym etapie procesu projektowego. Przed wystąpieniem z wnioskami do organów administracji architektoniczno budowlanej o wydanie właściwych decyzji administracyjnych, Wykonawca zobowiązany jest uzyskać akceptację opracowania projektowego przez Zamawiającego.</w:t>
      </w:r>
    </w:p>
    <w:p w14:paraId="49BC4F86" w14:textId="77777777" w:rsidR="009E7D49" w:rsidRPr="0045006F" w:rsidRDefault="009E7D49" w:rsidP="009E7D49">
      <w:pPr>
        <w:numPr>
          <w:ilvl w:val="0"/>
          <w:numId w:val="12"/>
        </w:numPr>
        <w:contextualSpacing/>
        <w:jc w:val="both"/>
        <w:rPr>
          <w:rFonts w:eastAsia="Calibri" w:cstheme="minorHAnsi"/>
        </w:rPr>
      </w:pPr>
      <w:r w:rsidRPr="0045006F">
        <w:rPr>
          <w:rFonts w:eastAsia="Calibri" w:cstheme="minorHAnsi"/>
        </w:rPr>
        <w:t>Dokumentacja projektowa winna być sporządzona w taki sposób, aby przyjęte rozwiązania projektowe nie utrudniały uczciwej konkurencji przy opisywaniu przedmiotu zamówienia w postępowaniu na</w:t>
      </w:r>
      <w:r>
        <w:rPr>
          <w:rFonts w:eastAsia="Calibri" w:cstheme="minorHAnsi"/>
        </w:rPr>
        <w:t> </w:t>
      </w:r>
      <w:r w:rsidRPr="0045006F">
        <w:rPr>
          <w:rFonts w:eastAsia="Calibri" w:cstheme="minorHAnsi"/>
        </w:rPr>
        <w:t>wykonawstwo robót budowlanych na podstawie przedmiotowej dokumentacji.</w:t>
      </w:r>
    </w:p>
    <w:p w14:paraId="5843A676" w14:textId="77777777" w:rsidR="009E7D49" w:rsidRPr="0045006F" w:rsidRDefault="009E7D49" w:rsidP="009E7D49">
      <w:pPr>
        <w:numPr>
          <w:ilvl w:val="0"/>
          <w:numId w:val="12"/>
        </w:numPr>
        <w:contextualSpacing/>
        <w:jc w:val="both"/>
        <w:rPr>
          <w:rFonts w:eastAsia="Calibri" w:cstheme="minorHAnsi"/>
        </w:rPr>
      </w:pPr>
      <w:r w:rsidRPr="0045006F">
        <w:rPr>
          <w:rFonts w:eastAsia="Calibri" w:cstheme="minorHAnsi"/>
        </w:rPr>
        <w:t>Wykonawca dokumentacji projektowej jest zobowiązany do współpracy z Zamawiającym na etapie przygotowania i prowadzenia postępowania o udzielenie zamówienia na wykonanie roboty budowlanej realizowanej na podstawie dokumentacji projektowej, a w szczególności w zakresie przygotowania wyjaśnień i odpowiedzi na zapytania wykonawców (oferentów) dotyczące przedmiotowej dokumentacji projektowej.</w:t>
      </w:r>
    </w:p>
    <w:p w14:paraId="3655F474" w14:textId="77777777" w:rsidR="009E7D49" w:rsidRPr="0045006F" w:rsidRDefault="009E7D49" w:rsidP="009E7D49">
      <w:pPr>
        <w:numPr>
          <w:ilvl w:val="0"/>
          <w:numId w:val="12"/>
        </w:numPr>
        <w:contextualSpacing/>
        <w:jc w:val="both"/>
        <w:rPr>
          <w:rFonts w:eastAsia="Calibri" w:cstheme="minorHAnsi"/>
        </w:rPr>
      </w:pPr>
      <w:r w:rsidRPr="0045006F">
        <w:rPr>
          <w:rFonts w:eastAsia="Calibri" w:cstheme="minorHAnsi"/>
        </w:rPr>
        <w:t>Wykonawca może przeprowadzić wizję lokalną. Osobą upoważnioną do kontaktowania się</w:t>
      </w:r>
      <w:r>
        <w:rPr>
          <w:rFonts w:eastAsia="Calibri" w:cstheme="minorHAnsi"/>
        </w:rPr>
        <w:t> </w:t>
      </w:r>
      <w:r w:rsidRPr="0045006F">
        <w:rPr>
          <w:rFonts w:eastAsia="Calibri" w:cstheme="minorHAnsi"/>
        </w:rPr>
        <w:t>z</w:t>
      </w:r>
      <w:r>
        <w:rPr>
          <w:rFonts w:eastAsia="Calibri" w:cstheme="minorHAnsi"/>
        </w:rPr>
        <w:t> </w:t>
      </w:r>
      <w:r w:rsidRPr="0045006F">
        <w:rPr>
          <w:rFonts w:eastAsia="Calibri" w:cstheme="minorHAnsi"/>
        </w:rPr>
        <w:t xml:space="preserve">Wykonawcami w celu przeprowadzenia wizji lokalnej jest p. Łukasz Misztela telefon kontaktowy: 508 858 801, e-mail: </w:t>
      </w:r>
      <w:hyperlink r:id="rId8" w:history="1">
        <w:r w:rsidRPr="0045006F">
          <w:rPr>
            <w:rFonts w:eastAsia="Calibri" w:cstheme="minorHAnsi"/>
            <w:u w:val="single"/>
          </w:rPr>
          <w:t>lukasz.misztela@biostar.stargard.pl</w:t>
        </w:r>
      </w:hyperlink>
    </w:p>
    <w:p w14:paraId="1A8FDC16" w14:textId="77777777" w:rsidR="009E7D49" w:rsidRPr="0045006F" w:rsidRDefault="009E7D49" w:rsidP="009E7D49">
      <w:pPr>
        <w:numPr>
          <w:ilvl w:val="0"/>
          <w:numId w:val="12"/>
        </w:numPr>
        <w:contextualSpacing/>
        <w:jc w:val="both"/>
        <w:rPr>
          <w:rFonts w:eastAsia="Calibri" w:cstheme="minorHAnsi"/>
        </w:rPr>
      </w:pPr>
      <w:r w:rsidRPr="0045006F">
        <w:rPr>
          <w:rFonts w:eastAsia="Calibri" w:cstheme="minorHAnsi"/>
        </w:rPr>
        <w:t xml:space="preserve">Zamawiający posiada dokumentację projektową podlegającą aktualizacji w wersji papierowej oraz elektronicznej. </w:t>
      </w:r>
    </w:p>
    <w:p w14:paraId="1BFAF895" w14:textId="77777777" w:rsidR="009E7D49" w:rsidRPr="00167C24" w:rsidRDefault="009E7D49" w:rsidP="009E7D49">
      <w:pPr>
        <w:pStyle w:val="Akapitzlist"/>
        <w:numPr>
          <w:ilvl w:val="0"/>
          <w:numId w:val="19"/>
        </w:numPr>
        <w:spacing w:after="0"/>
        <w:ind w:left="284" w:hanging="284"/>
        <w:jc w:val="both"/>
        <w:rPr>
          <w:rFonts w:ascii="Calibri" w:eastAsia="Calibri" w:hAnsi="Calibri" w:cs="Calibri"/>
        </w:rPr>
      </w:pPr>
      <w:r w:rsidRPr="00167C24">
        <w:rPr>
          <w:rFonts w:ascii="Calibri" w:eastAsia="Calibri" w:hAnsi="Calibri" w:cs="Calibri"/>
        </w:rPr>
        <w:t xml:space="preserve">Szczegółowe warunki realizacji przedmiotu zamówienia o którym mowa w </w:t>
      </w:r>
      <w:r w:rsidRPr="00167C24">
        <w:rPr>
          <w:rFonts w:ascii="Sitka Heading" w:eastAsia="Calibri" w:hAnsi="Sitka Heading" w:cs="Calibri"/>
        </w:rPr>
        <w:t>§</w:t>
      </w:r>
      <w:r w:rsidRPr="00167C24">
        <w:rPr>
          <w:rFonts w:ascii="Calibri" w:eastAsia="Calibri" w:hAnsi="Calibri" w:cs="Calibri"/>
        </w:rPr>
        <w:t xml:space="preserve"> 1 ust. 1 zawarte są w opisie przedmiotu zamówienia stanowiący załącznik nr 1 do niniejszej umowy.</w:t>
      </w:r>
    </w:p>
    <w:p w14:paraId="061F35A3" w14:textId="77777777" w:rsidR="009E7D49" w:rsidRPr="00F52DB8" w:rsidRDefault="009E7D49" w:rsidP="009E7D49">
      <w:pPr>
        <w:pStyle w:val="Akapitzlist"/>
        <w:numPr>
          <w:ilvl w:val="0"/>
          <w:numId w:val="19"/>
        </w:numPr>
        <w:ind w:left="284" w:hanging="284"/>
        <w:jc w:val="both"/>
      </w:pPr>
      <w:r w:rsidRPr="00F52DB8">
        <w:t>Wykonawca nie może powierzyć wykonania umowy w całości lub części innym osobom ani dokonać cesji praw i wierzytelności wynikających z umowy bez zgody Zamawiającego wyrażonej na piśmie pod rygorem nieważności.</w:t>
      </w:r>
    </w:p>
    <w:p w14:paraId="765968F5" w14:textId="77777777" w:rsidR="009E7D49" w:rsidRDefault="009E7D49" w:rsidP="009E7D49">
      <w:pPr>
        <w:pStyle w:val="Akapitzlist"/>
        <w:numPr>
          <w:ilvl w:val="0"/>
          <w:numId w:val="19"/>
        </w:numPr>
        <w:ind w:left="284" w:hanging="284"/>
        <w:jc w:val="both"/>
      </w:pPr>
      <w:r w:rsidRPr="00F52DB8">
        <w:t>Wykonawca oświadcza, że osoby wykonujące przedmiot umowy posiadają uprawnienia budowlane do</w:t>
      </w:r>
      <w:r>
        <w:t> </w:t>
      </w:r>
      <w:r w:rsidRPr="00F52DB8">
        <w:t>projektowania, wymagane do niniejszej umowy oraz należą do właściwej izby samorządu zawodowego.</w:t>
      </w:r>
    </w:p>
    <w:p w14:paraId="5F1C686D" w14:textId="77777777" w:rsidR="009E7D49" w:rsidRPr="007A5650" w:rsidRDefault="009E7D49" w:rsidP="009E7D49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eastAsia="Calibri" w:cstheme="minorHAnsi"/>
          <w:b/>
          <w:color w:val="000000"/>
        </w:rPr>
      </w:pPr>
      <w:r>
        <w:t xml:space="preserve">W dokumentacji projektowej zgodnie z art. 99 Ustawy Prawo zamówień publicznych nie należy </w:t>
      </w:r>
      <w:r w:rsidRPr="00AF274E">
        <w:rPr>
          <w:sz w:val="23"/>
          <w:szCs w:val="23"/>
        </w:rPr>
        <w:t>opisywać w sposób, który mógłby utrudniać uczciwą konkurencję w późniejszych zamówieniach publicznych, w</w:t>
      </w:r>
      <w:r>
        <w:rPr>
          <w:sz w:val="23"/>
          <w:szCs w:val="23"/>
        </w:rPr>
        <w:t> </w:t>
      </w:r>
      <w:r w:rsidRPr="00AF274E">
        <w:rPr>
          <w:sz w:val="23"/>
          <w:szCs w:val="23"/>
        </w:rPr>
        <w:t>szczególności przez wskazanie znaków towarowych, patentów lub pochodzenia, źródła lub</w:t>
      </w:r>
      <w:r>
        <w:rPr>
          <w:sz w:val="23"/>
          <w:szCs w:val="23"/>
        </w:rPr>
        <w:t> </w:t>
      </w:r>
      <w:r w:rsidRPr="00AF274E">
        <w:rPr>
          <w:sz w:val="23"/>
          <w:szCs w:val="23"/>
        </w:rPr>
        <w:t>szczególnego procesu, który charakteryzuje produkty lub usługi dostarczane przez konkretnego wykonawcę.</w:t>
      </w:r>
      <w:r w:rsidRPr="007A5650">
        <w:rPr>
          <w:rFonts w:eastAsia="Calibri" w:cstheme="minorHAnsi"/>
          <w:bCs/>
          <w:color w:val="000000"/>
        </w:rPr>
        <w:t xml:space="preserve"> </w:t>
      </w:r>
    </w:p>
    <w:p w14:paraId="5FDF0D50" w14:textId="77777777" w:rsidR="009E7D49" w:rsidRPr="00942AA9" w:rsidRDefault="009E7D49" w:rsidP="009E7D49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eastAsia="Times New Roman" w:cstheme="minorHAnsi"/>
          <w:bCs/>
          <w:color w:val="000000"/>
        </w:rPr>
      </w:pPr>
      <w:r w:rsidRPr="00942AA9">
        <w:rPr>
          <w:rFonts w:eastAsia="Calibri" w:cstheme="minorHAnsi"/>
          <w:color w:val="000000"/>
        </w:rPr>
        <w:t xml:space="preserve">Przedstawicielem Zamawiającego do kontaktów jest </w:t>
      </w:r>
      <w:r>
        <w:rPr>
          <w:rFonts w:eastAsia="Calibri" w:cstheme="minorHAnsi"/>
          <w:color w:val="000000"/>
        </w:rPr>
        <w:t xml:space="preserve"> Dyrektor ds. instalacji komunalnej </w:t>
      </w:r>
      <w:r w:rsidRPr="00942AA9">
        <w:rPr>
          <w:rFonts w:eastAsia="Calibri" w:cstheme="minorHAnsi"/>
          <w:color w:val="000000"/>
        </w:rPr>
        <w:t>p. Łukasz Misztela</w:t>
      </w:r>
      <w:r>
        <w:rPr>
          <w:rFonts w:eastAsia="Calibri" w:cstheme="minorHAnsi"/>
          <w:color w:val="000000"/>
        </w:rPr>
        <w:t xml:space="preserve"> </w:t>
      </w:r>
      <w:r w:rsidRPr="00942AA9">
        <w:rPr>
          <w:rFonts w:eastAsia="Calibri" w:cstheme="minorHAnsi"/>
          <w:color w:val="000000"/>
        </w:rPr>
        <w:t>tel.:</w:t>
      </w:r>
      <w:r>
        <w:rPr>
          <w:rFonts w:eastAsia="Calibri" w:cstheme="minorHAnsi"/>
          <w:color w:val="000000"/>
        </w:rPr>
        <w:t xml:space="preserve"> </w:t>
      </w:r>
      <w:r w:rsidRPr="00942AA9">
        <w:rPr>
          <w:rFonts w:eastAsia="Calibri" w:cstheme="minorHAnsi"/>
          <w:color w:val="000000"/>
        </w:rPr>
        <w:t>508</w:t>
      </w:r>
      <w:r>
        <w:rPr>
          <w:rFonts w:eastAsia="Calibri" w:cstheme="minorHAnsi"/>
          <w:color w:val="000000"/>
        </w:rPr>
        <w:t xml:space="preserve"> </w:t>
      </w:r>
      <w:r w:rsidRPr="00942AA9">
        <w:rPr>
          <w:rFonts w:eastAsia="Calibri" w:cstheme="minorHAnsi"/>
          <w:color w:val="000000"/>
        </w:rPr>
        <w:t>858 801,</w:t>
      </w:r>
      <w:r>
        <w:rPr>
          <w:rFonts w:eastAsia="Calibri" w:cstheme="minorHAnsi"/>
          <w:color w:val="000000"/>
        </w:rPr>
        <w:t xml:space="preserve"> </w:t>
      </w:r>
      <w:r w:rsidRPr="00942AA9">
        <w:rPr>
          <w:rFonts w:eastAsia="Calibri" w:cstheme="minorHAnsi"/>
          <w:color w:val="000000"/>
        </w:rPr>
        <w:t xml:space="preserve"> e-mail: </w:t>
      </w:r>
      <w:hyperlink r:id="rId9" w:history="1">
        <w:r w:rsidRPr="00942AA9">
          <w:rPr>
            <w:rStyle w:val="Hipercze"/>
            <w:rFonts w:eastAsia="Calibri" w:cstheme="minorHAnsi"/>
            <w:color w:val="auto"/>
          </w:rPr>
          <w:t>lukasz.misztela@biostar.stargard.pl</w:t>
        </w:r>
      </w:hyperlink>
      <w:r w:rsidRPr="00942AA9">
        <w:rPr>
          <w:rFonts w:eastAsia="Calibri" w:cstheme="minorHAnsi"/>
        </w:rPr>
        <w:t>.</w:t>
      </w:r>
    </w:p>
    <w:p w14:paraId="0B0EAF9A" w14:textId="77777777" w:rsidR="009E7D49" w:rsidRDefault="009E7D49" w:rsidP="009E7D49">
      <w:pPr>
        <w:jc w:val="center"/>
        <w:rPr>
          <w:b/>
        </w:rPr>
      </w:pPr>
    </w:p>
    <w:p w14:paraId="4D734BE2" w14:textId="77777777" w:rsidR="009E7D49" w:rsidRPr="00F2685E" w:rsidRDefault="009E7D49" w:rsidP="009E7D49">
      <w:pPr>
        <w:jc w:val="center"/>
        <w:rPr>
          <w:b/>
        </w:rPr>
      </w:pPr>
      <w:r w:rsidRPr="00F2685E">
        <w:rPr>
          <w:b/>
        </w:rPr>
        <w:t>§</w:t>
      </w:r>
      <w:r>
        <w:rPr>
          <w:b/>
        </w:rPr>
        <w:t xml:space="preserve"> </w:t>
      </w:r>
      <w:r w:rsidRPr="00F2685E">
        <w:rPr>
          <w:b/>
        </w:rPr>
        <w:t>2</w:t>
      </w:r>
    </w:p>
    <w:p w14:paraId="5B330BFE" w14:textId="77777777" w:rsidR="009E7D49" w:rsidRDefault="009E7D49" w:rsidP="009E7D49">
      <w:pPr>
        <w:pStyle w:val="Akapitzlist"/>
        <w:numPr>
          <w:ilvl w:val="2"/>
          <w:numId w:val="12"/>
        </w:numPr>
        <w:ind w:left="284" w:hanging="284"/>
        <w:jc w:val="both"/>
      </w:pPr>
      <w:r w:rsidRPr="00F52DB8">
        <w:t>Przedmiot umowy zostanie wykonany zgodnie z obowiązującymi przepisami, normami oraz zasadami sztuki projektowania. Wykonawca jest świadomy, iż w oparciu o opracowaną przez niego dokumentację projektową Zamawiający rozpocznie postępowanie o udzielenie zamówienia publicznego</w:t>
      </w:r>
      <w:r>
        <w:t>.</w:t>
      </w:r>
      <w:r w:rsidRPr="00F52DB8">
        <w:t xml:space="preserve"> </w:t>
      </w:r>
    </w:p>
    <w:p w14:paraId="506008E2" w14:textId="77777777" w:rsidR="009E7D49" w:rsidRPr="00F52DB8" w:rsidRDefault="009E7D49" w:rsidP="009E7D49">
      <w:pPr>
        <w:pStyle w:val="Akapitzlist"/>
        <w:numPr>
          <w:ilvl w:val="2"/>
          <w:numId w:val="12"/>
        </w:numPr>
        <w:ind w:left="284" w:hanging="284"/>
        <w:jc w:val="both"/>
      </w:pPr>
      <w:r w:rsidRPr="00F52DB8">
        <w:t>Wykonawca jest odpowiedzialny względem Zamawiającego za wady dokumentacji projektowej zmniejszające jej wartość lub użyteczność ze względu na cel oznaczony w umowie, a w szczególności odpowiada za rozwiązania niezgodne z parametrami ustalonymi w normach i przepisach techniczno – budowlanych.</w:t>
      </w:r>
    </w:p>
    <w:p w14:paraId="0F419860" w14:textId="77777777" w:rsidR="009E7D49" w:rsidRPr="00924A3D" w:rsidRDefault="009E7D49" w:rsidP="009E7D49">
      <w:pPr>
        <w:pStyle w:val="Akapitzlist"/>
        <w:numPr>
          <w:ilvl w:val="2"/>
          <w:numId w:val="12"/>
        </w:numPr>
        <w:ind w:left="284" w:hanging="284"/>
        <w:jc w:val="both"/>
        <w:rPr>
          <w:b/>
        </w:rPr>
      </w:pPr>
      <w:r w:rsidRPr="00F52DB8">
        <w:lastRenderedPageBreak/>
        <w:t xml:space="preserve">Okres rękojmi za wady fizyczne i prawne dokumentacji projektowej </w:t>
      </w:r>
      <w:r>
        <w:t>zaczynamy liczyć od podpisania protokołu odbioru przez okres  kolejnych 24 miesięcy , nie dłużej jednak niż ………..</w:t>
      </w:r>
    </w:p>
    <w:p w14:paraId="627F5F48" w14:textId="77777777" w:rsidR="009E7D49" w:rsidRPr="00F52DB8" w:rsidRDefault="009E7D49" w:rsidP="009E7D49">
      <w:pPr>
        <w:pStyle w:val="Akapitzlist"/>
        <w:numPr>
          <w:ilvl w:val="2"/>
          <w:numId w:val="12"/>
        </w:numPr>
        <w:ind w:left="284" w:hanging="284"/>
        <w:jc w:val="both"/>
      </w:pPr>
      <w:r w:rsidRPr="00F52DB8">
        <w:t>Wykonawca może uwolnić się od odpowiedzialności z tytułu rękojmi za wady dokumentacji projektowej, jeżeli wykaże, że wada powstała wskutek wykonania dokumentacji projektowej według wskazówek Zamawiającego, które Wykonawca zakwestionował i uprzedził na piśmie Zamawiającego o przewidywanych skutkach zastosowania do wskazówek Zamawiającego.</w:t>
      </w:r>
    </w:p>
    <w:p w14:paraId="4B774724" w14:textId="66CC9573" w:rsidR="009E7D49" w:rsidRPr="00924A3D" w:rsidRDefault="009E7D49" w:rsidP="009E7D49">
      <w:pPr>
        <w:pStyle w:val="Akapitzlist"/>
        <w:numPr>
          <w:ilvl w:val="2"/>
          <w:numId w:val="12"/>
        </w:numPr>
        <w:ind w:left="284" w:hanging="284"/>
        <w:jc w:val="both"/>
        <w:rPr>
          <w:b/>
        </w:rPr>
      </w:pPr>
      <w:r w:rsidRPr="00924A3D">
        <w:rPr>
          <w:b/>
        </w:rPr>
        <w:t>Dokumentacja projektowo-kosztorysowa, pozwolenia, decyzje muszą być dostarczone w wersji elektronicznej CD jednocześnie z dokumentacją papierową</w:t>
      </w:r>
      <w:r>
        <w:rPr>
          <w:b/>
        </w:rPr>
        <w:t xml:space="preserve"> – szczegółowa ilość egzemplarzy zgodna</w:t>
      </w:r>
      <w:r>
        <w:rPr>
          <w:b/>
        </w:rPr>
        <w:br/>
        <w:t xml:space="preserve"> z pkt. </w:t>
      </w:r>
      <w:r w:rsidR="00BB2223">
        <w:rPr>
          <w:b/>
        </w:rPr>
        <w:t>5</w:t>
      </w:r>
      <w:r>
        <w:rPr>
          <w:b/>
        </w:rPr>
        <w:t xml:space="preserve"> załącznika nr 1 niniejszej umowy.</w:t>
      </w:r>
    </w:p>
    <w:p w14:paraId="39F0FED4" w14:textId="77777777" w:rsidR="009E7D49" w:rsidRPr="00F52DB8" w:rsidRDefault="009E7D49" w:rsidP="009E7D49">
      <w:pPr>
        <w:pStyle w:val="Akapitzlist"/>
        <w:numPr>
          <w:ilvl w:val="2"/>
          <w:numId w:val="12"/>
        </w:numPr>
        <w:ind w:left="284" w:hanging="284"/>
        <w:jc w:val="both"/>
      </w:pPr>
      <w:r w:rsidRPr="00F52DB8">
        <w:t>Dokumentację niezbędną do uzyskania wszelkich opinii, uzgodnień i pozwoleń wymaganych przepisami wykona i dostarczy Wykonawca na swój koszt.</w:t>
      </w:r>
    </w:p>
    <w:p w14:paraId="6D6CE12E" w14:textId="77777777" w:rsidR="009E7D49" w:rsidRPr="008559D9" w:rsidRDefault="009E7D49" w:rsidP="009E7D49">
      <w:pPr>
        <w:jc w:val="center"/>
        <w:rPr>
          <w:b/>
          <w:bCs/>
        </w:rPr>
      </w:pPr>
      <w:r w:rsidRPr="008559D9">
        <w:rPr>
          <w:b/>
          <w:bCs/>
        </w:rPr>
        <w:t>§</w:t>
      </w:r>
      <w:r>
        <w:rPr>
          <w:b/>
          <w:bCs/>
        </w:rPr>
        <w:t xml:space="preserve"> </w:t>
      </w:r>
      <w:r w:rsidRPr="008559D9">
        <w:rPr>
          <w:b/>
          <w:bCs/>
        </w:rPr>
        <w:t>3</w:t>
      </w:r>
    </w:p>
    <w:p w14:paraId="05079D92" w14:textId="77777777" w:rsidR="009E7D49" w:rsidRPr="00D36E5E" w:rsidRDefault="009E7D49" w:rsidP="009E7D49">
      <w:pPr>
        <w:jc w:val="both"/>
      </w:pPr>
      <w:r w:rsidRPr="00C36A85">
        <w:t>Termin realizacji umowy w zakres</w:t>
      </w:r>
      <w:r>
        <w:t xml:space="preserve">ie określonym w </w:t>
      </w:r>
      <w:r w:rsidRPr="00D36E5E">
        <w:rPr>
          <w:bCs/>
        </w:rPr>
        <w:t>§</w:t>
      </w:r>
      <w:r>
        <w:rPr>
          <w:bCs/>
        </w:rPr>
        <w:t xml:space="preserve"> </w:t>
      </w:r>
      <w:r w:rsidRPr="00D36E5E">
        <w:t>1</w:t>
      </w:r>
      <w:r>
        <w:t xml:space="preserve"> </w:t>
      </w:r>
      <w:r w:rsidRPr="00C36A85">
        <w:t xml:space="preserve"> wynosi</w:t>
      </w:r>
      <w:r>
        <w:t xml:space="preserve"> </w:t>
      </w:r>
      <w:r>
        <w:rPr>
          <w:b/>
          <w:bCs/>
        </w:rPr>
        <w:t>…….</w:t>
      </w:r>
      <w:r w:rsidRPr="00E46948">
        <w:rPr>
          <w:b/>
          <w:bCs/>
        </w:rPr>
        <w:t xml:space="preserve"> </w:t>
      </w:r>
      <w:r>
        <w:rPr>
          <w:b/>
        </w:rPr>
        <w:t>miesięcy, licząc</w:t>
      </w:r>
      <w:r w:rsidRPr="00C36A85">
        <w:t xml:space="preserve"> od </w:t>
      </w:r>
      <w:r>
        <w:t xml:space="preserve">dnia </w:t>
      </w:r>
      <w:r w:rsidRPr="00C36A85">
        <w:t>zawarcia umowy.</w:t>
      </w:r>
    </w:p>
    <w:p w14:paraId="1034A742" w14:textId="77777777" w:rsidR="009E7D49" w:rsidRPr="00ED7CA5" w:rsidRDefault="009E7D49" w:rsidP="009E7D49">
      <w:pPr>
        <w:jc w:val="center"/>
        <w:rPr>
          <w:b/>
        </w:rPr>
      </w:pPr>
      <w:r w:rsidRPr="00ED7CA5">
        <w:rPr>
          <w:b/>
        </w:rPr>
        <w:t>§</w:t>
      </w:r>
      <w:r>
        <w:rPr>
          <w:b/>
        </w:rPr>
        <w:t xml:space="preserve"> </w:t>
      </w:r>
      <w:r w:rsidRPr="00ED7CA5">
        <w:rPr>
          <w:b/>
        </w:rPr>
        <w:t>4</w:t>
      </w:r>
    </w:p>
    <w:p w14:paraId="4F0151D0" w14:textId="77777777" w:rsidR="009E7D49" w:rsidRPr="00C36A85" w:rsidRDefault="009E7D49" w:rsidP="009E7D49">
      <w:pPr>
        <w:pStyle w:val="Akapitzlist"/>
        <w:numPr>
          <w:ilvl w:val="1"/>
          <w:numId w:val="11"/>
        </w:numPr>
        <w:ind w:left="284" w:hanging="284"/>
        <w:jc w:val="both"/>
      </w:pPr>
      <w:r w:rsidRPr="005C7038">
        <w:rPr>
          <w:b/>
        </w:rPr>
        <w:t>Miejscem odbioru</w:t>
      </w:r>
      <w:r w:rsidRPr="00F52DB8">
        <w:t xml:space="preserve"> </w:t>
      </w:r>
      <w:r w:rsidRPr="00C36A85">
        <w:t>wykonanej w ramach niniejszej umowy dokumentacji będzie Instalacja Komunalna w</w:t>
      </w:r>
      <w:r>
        <w:t> </w:t>
      </w:r>
      <w:r w:rsidRPr="00C36A85">
        <w:t>Łęczycy, gm. Stara D</w:t>
      </w:r>
      <w:r>
        <w:t>ą</w:t>
      </w:r>
      <w:r w:rsidRPr="00C36A85">
        <w:t>browa</w:t>
      </w:r>
      <w:r>
        <w:t>, woj. zachodniopomorskie</w:t>
      </w:r>
      <w:r w:rsidRPr="00C36A85">
        <w:t>.</w:t>
      </w:r>
    </w:p>
    <w:p w14:paraId="00AC734E" w14:textId="77777777" w:rsidR="009E7D49" w:rsidRPr="00F52DB8" w:rsidRDefault="009E7D49" w:rsidP="009E7D49">
      <w:pPr>
        <w:pStyle w:val="Akapitzlist"/>
        <w:numPr>
          <w:ilvl w:val="1"/>
          <w:numId w:val="11"/>
        </w:numPr>
        <w:ind w:left="284" w:hanging="284"/>
        <w:jc w:val="both"/>
      </w:pPr>
      <w:r w:rsidRPr="00C36A85">
        <w:t>Dokumentem potwierdzającym przyjęcie przez Zamawiającego wykonanej w ramach niniejszej umowy dokumentacji jest protokół zdawczo</w:t>
      </w:r>
      <w:r>
        <w:t xml:space="preserve"> </w:t>
      </w:r>
      <w:r w:rsidRPr="00C36A85">
        <w:t xml:space="preserve">- odbiorczy podpisany </w:t>
      </w:r>
      <w:r w:rsidRPr="00F52DB8">
        <w:t>przez obie strony umowy</w:t>
      </w:r>
      <w:r w:rsidRPr="005C7038">
        <w:rPr>
          <w:b/>
        </w:rPr>
        <w:t>.</w:t>
      </w:r>
    </w:p>
    <w:p w14:paraId="72D02989" w14:textId="77777777" w:rsidR="009E7D49" w:rsidRPr="00F52DB8" w:rsidRDefault="009E7D49" w:rsidP="009E7D49">
      <w:pPr>
        <w:pStyle w:val="Akapitzlist"/>
        <w:numPr>
          <w:ilvl w:val="1"/>
          <w:numId w:val="11"/>
        </w:numPr>
        <w:ind w:left="284" w:hanging="284"/>
        <w:jc w:val="both"/>
      </w:pPr>
      <w:r w:rsidRPr="00F52DB8">
        <w:t xml:space="preserve">Zamawiający zastrzega sobie prawo dokonania </w:t>
      </w:r>
      <w:r w:rsidRPr="005C7038">
        <w:rPr>
          <w:b/>
        </w:rPr>
        <w:t xml:space="preserve">w terminie </w:t>
      </w:r>
      <w:r>
        <w:rPr>
          <w:b/>
        </w:rPr>
        <w:t>14</w:t>
      </w:r>
      <w:r w:rsidRPr="005C7038">
        <w:rPr>
          <w:b/>
        </w:rPr>
        <w:t xml:space="preserve"> dni roboczych</w:t>
      </w:r>
      <w:r w:rsidRPr="00F52DB8">
        <w:t xml:space="preserve"> oceny merytorycznej </w:t>
      </w:r>
      <w:r w:rsidRPr="00C36A85">
        <w:t xml:space="preserve">dostarczonej dokumentacji projektowej przed złożeniem dokumentacji w Starostwie Powiatowym celem uzyskania pozwolenia na budowę. </w:t>
      </w:r>
      <w:r>
        <w:t xml:space="preserve"> </w:t>
      </w:r>
      <w:r w:rsidRPr="00C36A85">
        <w:t xml:space="preserve">Z ewentualnymi </w:t>
      </w:r>
      <w:r w:rsidRPr="00F52DB8">
        <w:t>uwagami do złożonego projektu Wykonawca zostanie powiadomiony pisemnie przez Zamawiającego.</w:t>
      </w:r>
    </w:p>
    <w:p w14:paraId="36D6616F" w14:textId="77777777" w:rsidR="009E7D49" w:rsidRPr="00F52DB8" w:rsidRDefault="009E7D49" w:rsidP="009E7D49">
      <w:pPr>
        <w:pStyle w:val="Akapitzlist"/>
        <w:numPr>
          <w:ilvl w:val="1"/>
          <w:numId w:val="11"/>
        </w:numPr>
        <w:ind w:left="284" w:hanging="284"/>
        <w:jc w:val="both"/>
      </w:pPr>
      <w:r w:rsidRPr="00F52DB8">
        <w:t>W przypadku wydania negatywnej oceny merytorycznej  Zamawiający może odstąpić od umowy bez wyznaczania terminu do usunięcia wady, gdy wada ma charakter istotny i nie da się jej usunąć w terminie odpowiednim dla Zamawiającego. Odstąpienie od umowy przez Zamawiającego nie wyklucza naliczenia kary umownej o której mowa w § 6 ust. 3</w:t>
      </w:r>
      <w:r>
        <w:t>.</w:t>
      </w:r>
    </w:p>
    <w:p w14:paraId="5964BDA8" w14:textId="77777777" w:rsidR="009E7D49" w:rsidRPr="00F52DB8" w:rsidRDefault="009E7D49" w:rsidP="009E7D49">
      <w:pPr>
        <w:pStyle w:val="Akapitzlist"/>
        <w:numPr>
          <w:ilvl w:val="1"/>
          <w:numId w:val="11"/>
        </w:numPr>
        <w:ind w:left="284" w:hanging="284"/>
        <w:jc w:val="both"/>
      </w:pPr>
      <w:r w:rsidRPr="00F52DB8">
        <w:t>W przypadku braku uwag ze strony Zamawiającego, Wykonawca będzie uprawniony do złożenia wniosku o wydanie decyzji o pozwoleniu na budowę.</w:t>
      </w:r>
    </w:p>
    <w:p w14:paraId="08CCCA2C" w14:textId="77777777" w:rsidR="009E7D49" w:rsidRPr="00ED7CA5" w:rsidRDefault="009E7D49" w:rsidP="009E7D49">
      <w:pPr>
        <w:jc w:val="center"/>
        <w:rPr>
          <w:b/>
        </w:rPr>
      </w:pPr>
      <w:r w:rsidRPr="00ED7CA5">
        <w:rPr>
          <w:b/>
        </w:rPr>
        <w:t>§</w:t>
      </w:r>
      <w:r>
        <w:rPr>
          <w:b/>
        </w:rPr>
        <w:t xml:space="preserve"> </w:t>
      </w:r>
      <w:r w:rsidRPr="00ED7CA5">
        <w:rPr>
          <w:b/>
        </w:rPr>
        <w:t>5</w:t>
      </w:r>
    </w:p>
    <w:p w14:paraId="3374C24B" w14:textId="77777777" w:rsidR="009E7D49" w:rsidRPr="00F52DB8" w:rsidRDefault="009E7D49" w:rsidP="009E7D49">
      <w:pPr>
        <w:pStyle w:val="Akapitzlist"/>
        <w:numPr>
          <w:ilvl w:val="0"/>
          <w:numId w:val="20"/>
        </w:numPr>
        <w:ind w:left="425" w:hanging="425"/>
        <w:jc w:val="both"/>
      </w:pPr>
      <w:bookmarkStart w:id="0" w:name="_Hlk111007954"/>
      <w:r>
        <w:t>Maksymalne w</w:t>
      </w:r>
      <w:r w:rsidRPr="00F52DB8">
        <w:t>ynagrodzenie za wykonanie doku</w:t>
      </w:r>
      <w:r>
        <w:t xml:space="preserve">mentacji projektowej wynosi </w:t>
      </w:r>
      <w:r>
        <w:rPr>
          <w:b/>
        </w:rPr>
        <w:t>………………..</w:t>
      </w:r>
      <w:r w:rsidRPr="005C7038">
        <w:rPr>
          <w:b/>
        </w:rPr>
        <w:t xml:space="preserve"> zł netto</w:t>
      </w:r>
      <w:r w:rsidRPr="00F52DB8">
        <w:t>, powiększone o</w:t>
      </w:r>
      <w:r>
        <w:t xml:space="preserve"> należny podatek VAT tj. </w:t>
      </w:r>
      <w:r>
        <w:rPr>
          <w:b/>
        </w:rPr>
        <w:t>………………</w:t>
      </w:r>
      <w:r w:rsidRPr="005C7038">
        <w:rPr>
          <w:b/>
        </w:rPr>
        <w:t xml:space="preserve"> zł brutto</w:t>
      </w:r>
      <w:r w:rsidRPr="00F52DB8">
        <w:t>, które będzie płatne w sposób następujący:</w:t>
      </w:r>
    </w:p>
    <w:p w14:paraId="214E7597" w14:textId="77777777" w:rsidR="009E7D49" w:rsidRDefault="009E7D49" w:rsidP="009E7D49">
      <w:pPr>
        <w:pStyle w:val="Akapitzlist"/>
        <w:numPr>
          <w:ilvl w:val="0"/>
          <w:numId w:val="21"/>
        </w:numPr>
        <w:jc w:val="both"/>
        <w:rPr>
          <w:b/>
        </w:rPr>
      </w:pPr>
      <w:r w:rsidRPr="001B6F7C">
        <w:rPr>
          <w:b/>
          <w:bCs/>
        </w:rPr>
        <w:t>za punkty 1</w:t>
      </w:r>
      <w:r w:rsidRPr="001B6F7C">
        <w:rPr>
          <w:rFonts w:cstheme="minorHAnsi"/>
          <w:b/>
          <w:bCs/>
        </w:rPr>
        <w:t>÷</w:t>
      </w:r>
      <w:r w:rsidRPr="001B6F7C">
        <w:rPr>
          <w:b/>
          <w:bCs/>
        </w:rPr>
        <w:t>6</w:t>
      </w:r>
      <w:r>
        <w:rPr>
          <w:b/>
          <w:bCs/>
        </w:rPr>
        <w:t xml:space="preserve"> wymienione w </w:t>
      </w:r>
      <w:r>
        <w:rPr>
          <w:rFonts w:cstheme="minorHAnsi"/>
          <w:b/>
          <w:bCs/>
        </w:rPr>
        <w:t>§</w:t>
      </w:r>
      <w:r>
        <w:rPr>
          <w:b/>
          <w:bCs/>
        </w:rPr>
        <w:t xml:space="preserve"> 1 ust.1 niniejszej umowy, </w:t>
      </w:r>
      <w:r w:rsidRPr="001B6F7C">
        <w:rPr>
          <w:b/>
          <w:bCs/>
        </w:rPr>
        <w:t>wynagrodzenie</w:t>
      </w:r>
      <w:r>
        <w:rPr>
          <w:b/>
          <w:bCs/>
        </w:rPr>
        <w:t xml:space="preserve"> ryczałtowe</w:t>
      </w:r>
      <w:r w:rsidRPr="001B6F7C">
        <w:rPr>
          <w:b/>
          <w:bCs/>
        </w:rPr>
        <w:t xml:space="preserve"> płatne</w:t>
      </w:r>
      <w:r>
        <w:t xml:space="preserve"> </w:t>
      </w:r>
      <w:r>
        <w:rPr>
          <w:b/>
        </w:rPr>
        <w:t>w wysokości………………..</w:t>
      </w:r>
      <w:r w:rsidRPr="00ED7CA5">
        <w:t xml:space="preserve"> </w:t>
      </w:r>
      <w:r w:rsidRPr="005C7038">
        <w:rPr>
          <w:b/>
        </w:rPr>
        <w:t>zł netto</w:t>
      </w:r>
      <w:r>
        <w:t xml:space="preserve"> - słownie: ……………… plus 23 </w:t>
      </w:r>
      <w:r w:rsidRPr="005C7038">
        <w:rPr>
          <w:rFonts w:cstheme="minorHAnsi"/>
        </w:rPr>
        <w:t>%</w:t>
      </w:r>
      <w:r>
        <w:t xml:space="preserve"> podatek VAT – </w:t>
      </w:r>
      <w:r>
        <w:rPr>
          <w:b/>
        </w:rPr>
        <w:t>……………………</w:t>
      </w:r>
      <w:r>
        <w:t xml:space="preserve"> zł  słownie: …………………... Razem brutto </w:t>
      </w:r>
      <w:r>
        <w:rPr>
          <w:b/>
        </w:rPr>
        <w:t>……………….</w:t>
      </w:r>
      <w:r>
        <w:t xml:space="preserve"> słownie: …………………….. -</w:t>
      </w:r>
      <w:r w:rsidRPr="00ED7CA5">
        <w:t xml:space="preserve"> po </w:t>
      </w:r>
      <w:r w:rsidRPr="001B6F7C">
        <w:rPr>
          <w:b/>
          <w:bCs/>
        </w:rPr>
        <w:t>złożeniu wniosku o</w:t>
      </w:r>
      <w:r>
        <w:rPr>
          <w:b/>
          <w:bCs/>
        </w:rPr>
        <w:t> </w:t>
      </w:r>
      <w:r w:rsidRPr="001B6F7C">
        <w:rPr>
          <w:b/>
          <w:bCs/>
        </w:rPr>
        <w:t>wydanie decyzji do organu administracji architektoniczno - budowlanej</w:t>
      </w:r>
      <w:r>
        <w:t xml:space="preserve"> </w:t>
      </w:r>
      <w:r w:rsidRPr="005C7038">
        <w:rPr>
          <w:b/>
        </w:rPr>
        <w:t>;</w:t>
      </w:r>
    </w:p>
    <w:p w14:paraId="5A01DA20" w14:textId="77777777" w:rsidR="009E7D49" w:rsidRPr="005C7038" w:rsidRDefault="009E7D49" w:rsidP="009E7D49">
      <w:pPr>
        <w:pStyle w:val="Akapitzlist"/>
        <w:numPr>
          <w:ilvl w:val="0"/>
          <w:numId w:val="21"/>
        </w:numPr>
        <w:jc w:val="both"/>
        <w:rPr>
          <w:b/>
        </w:rPr>
      </w:pPr>
      <w:r w:rsidRPr="008D4E7D">
        <w:rPr>
          <w:b/>
          <w:bCs/>
        </w:rPr>
        <w:t>za</w:t>
      </w:r>
      <w:r>
        <w:t xml:space="preserve"> </w:t>
      </w:r>
      <w:r>
        <w:rPr>
          <w:b/>
          <w:bCs/>
        </w:rPr>
        <w:t xml:space="preserve"> realizację punktu 7 wymienionego w </w:t>
      </w:r>
      <w:r>
        <w:rPr>
          <w:rFonts w:cstheme="minorHAnsi"/>
          <w:b/>
          <w:bCs/>
        </w:rPr>
        <w:t>§</w:t>
      </w:r>
      <w:r>
        <w:rPr>
          <w:b/>
          <w:bCs/>
        </w:rPr>
        <w:t xml:space="preserve"> 1 ust.1 niniejszej umowy,</w:t>
      </w:r>
      <w:r>
        <w:t xml:space="preserve"> </w:t>
      </w:r>
      <w:r w:rsidRPr="001B6F7C">
        <w:rPr>
          <w:b/>
          <w:bCs/>
        </w:rPr>
        <w:t>wynagrodzenie</w:t>
      </w:r>
      <w:r>
        <w:rPr>
          <w:b/>
          <w:bCs/>
        </w:rPr>
        <w:t xml:space="preserve"> ryczałtowe</w:t>
      </w:r>
      <w:r w:rsidRPr="001B6F7C">
        <w:rPr>
          <w:b/>
          <w:bCs/>
        </w:rPr>
        <w:t xml:space="preserve"> płatne</w:t>
      </w:r>
      <w:r>
        <w:t xml:space="preserve"> </w:t>
      </w:r>
      <w:r>
        <w:rPr>
          <w:b/>
        </w:rPr>
        <w:t>w wysokości ………………..</w:t>
      </w:r>
      <w:r w:rsidRPr="00ED7CA5">
        <w:t xml:space="preserve"> </w:t>
      </w:r>
      <w:r w:rsidRPr="005C7038">
        <w:rPr>
          <w:b/>
        </w:rPr>
        <w:t>zł netto</w:t>
      </w:r>
      <w:r>
        <w:t xml:space="preserve"> - słownie: ……………… plus 23 </w:t>
      </w:r>
      <w:r w:rsidRPr="005C7038">
        <w:rPr>
          <w:rFonts w:cstheme="minorHAnsi"/>
        </w:rPr>
        <w:t>%</w:t>
      </w:r>
      <w:r>
        <w:t xml:space="preserve"> podatek VAT – </w:t>
      </w:r>
      <w:r>
        <w:rPr>
          <w:b/>
        </w:rPr>
        <w:t>……………………</w:t>
      </w:r>
      <w:r>
        <w:t xml:space="preserve"> zł  słownie: …………………... Razem brutto </w:t>
      </w:r>
      <w:r>
        <w:rPr>
          <w:b/>
        </w:rPr>
        <w:t>……………….</w:t>
      </w:r>
      <w:r>
        <w:t xml:space="preserve"> słownie: …………………….. – (płatne tylko w przypadku realizacji przedmiotowego punktu)</w:t>
      </w:r>
      <w:r w:rsidRPr="005C7038">
        <w:rPr>
          <w:b/>
        </w:rPr>
        <w:t>;</w:t>
      </w:r>
    </w:p>
    <w:p w14:paraId="1419E747" w14:textId="77777777" w:rsidR="009E7D49" w:rsidRPr="005C7038" w:rsidRDefault="009E7D49" w:rsidP="009E7D49">
      <w:pPr>
        <w:pStyle w:val="Akapitzlist"/>
        <w:numPr>
          <w:ilvl w:val="0"/>
          <w:numId w:val="21"/>
        </w:numPr>
        <w:jc w:val="both"/>
        <w:rPr>
          <w:b/>
        </w:rPr>
      </w:pPr>
      <w:r w:rsidRPr="001B6F7C">
        <w:rPr>
          <w:b/>
          <w:bCs/>
        </w:rPr>
        <w:t>wynagrodzenie</w:t>
      </w:r>
      <w:r>
        <w:rPr>
          <w:b/>
          <w:bCs/>
        </w:rPr>
        <w:t xml:space="preserve"> ryczałtowe</w:t>
      </w:r>
      <w:r w:rsidRPr="001B6F7C">
        <w:rPr>
          <w:b/>
          <w:bCs/>
        </w:rPr>
        <w:t xml:space="preserve"> płatne</w:t>
      </w:r>
      <w:r>
        <w:t xml:space="preserve"> </w:t>
      </w:r>
      <w:r>
        <w:rPr>
          <w:b/>
        </w:rPr>
        <w:t>w wysokości ………………..</w:t>
      </w:r>
      <w:r w:rsidRPr="00ED7CA5">
        <w:t xml:space="preserve"> </w:t>
      </w:r>
      <w:r w:rsidRPr="005C7038">
        <w:rPr>
          <w:b/>
        </w:rPr>
        <w:t>zł netto</w:t>
      </w:r>
      <w:r>
        <w:t xml:space="preserve"> - słownie: ……………… plus 23 </w:t>
      </w:r>
      <w:r w:rsidRPr="005C7038">
        <w:rPr>
          <w:rFonts w:cstheme="minorHAnsi"/>
        </w:rPr>
        <w:t>%</w:t>
      </w:r>
      <w:r>
        <w:t xml:space="preserve"> podatek VAT – </w:t>
      </w:r>
      <w:r>
        <w:rPr>
          <w:b/>
        </w:rPr>
        <w:t>……………………</w:t>
      </w:r>
      <w:r>
        <w:t xml:space="preserve"> zł  słownie: …………………... Razem brutto </w:t>
      </w:r>
      <w:r>
        <w:rPr>
          <w:b/>
        </w:rPr>
        <w:t>……………….</w:t>
      </w:r>
      <w:r>
        <w:t xml:space="preserve"> słownie: …………………….. –</w:t>
      </w:r>
      <w:r w:rsidRPr="00ED7CA5">
        <w:t xml:space="preserve"> </w:t>
      </w:r>
      <w:r>
        <w:t xml:space="preserve">za </w:t>
      </w:r>
      <w:r>
        <w:rPr>
          <w:b/>
          <w:bCs/>
        </w:rPr>
        <w:t> uzyskanie prawomocnej decyzji</w:t>
      </w:r>
      <w:r>
        <w:t xml:space="preserve"> </w:t>
      </w:r>
      <w:r w:rsidRPr="005C7038">
        <w:rPr>
          <w:b/>
        </w:rPr>
        <w:t>;</w:t>
      </w:r>
    </w:p>
    <w:bookmarkEnd w:id="0"/>
    <w:p w14:paraId="40CA469D" w14:textId="77777777" w:rsidR="009E7D49" w:rsidRPr="00F52DB8" w:rsidRDefault="009E7D49" w:rsidP="009E7D49">
      <w:pPr>
        <w:pStyle w:val="Akapitzlist"/>
        <w:numPr>
          <w:ilvl w:val="0"/>
          <w:numId w:val="20"/>
        </w:numPr>
        <w:spacing w:after="0" w:line="276" w:lineRule="auto"/>
        <w:ind w:left="414" w:hanging="414"/>
        <w:jc w:val="both"/>
      </w:pPr>
      <w:r w:rsidRPr="00F52DB8">
        <w:t>Faktury wystawione przez Wykonawcę będą płatne</w:t>
      </w:r>
      <w:r w:rsidRPr="008D4E7D">
        <w:rPr>
          <w:b/>
        </w:rPr>
        <w:t xml:space="preserve"> w terminie 21 dni </w:t>
      </w:r>
      <w:r w:rsidRPr="00F52DB8">
        <w:t xml:space="preserve">od daty ich prawidłowego złożenia. </w:t>
      </w:r>
    </w:p>
    <w:p w14:paraId="2B03DB3D" w14:textId="77777777" w:rsidR="009E7D49" w:rsidRPr="00BB4775" w:rsidRDefault="009E7D49" w:rsidP="009E7D49">
      <w:pPr>
        <w:pStyle w:val="Akapitzlist"/>
        <w:numPr>
          <w:ilvl w:val="0"/>
          <w:numId w:val="20"/>
        </w:numPr>
        <w:spacing w:after="0" w:line="276" w:lineRule="auto"/>
        <w:ind w:left="284" w:hanging="284"/>
        <w:jc w:val="both"/>
        <w:rPr>
          <w:u w:val="single"/>
        </w:rPr>
      </w:pPr>
      <w:r w:rsidRPr="00BB4775">
        <w:rPr>
          <w:iCs/>
        </w:rPr>
        <w:t>Wynagrodzenie o którym mowa w ust.</w:t>
      </w:r>
      <w:r>
        <w:rPr>
          <w:iCs/>
        </w:rPr>
        <w:t xml:space="preserve"> </w:t>
      </w:r>
      <w:r w:rsidRPr="00BB4775">
        <w:rPr>
          <w:iCs/>
        </w:rPr>
        <w:t>1 obejmuje wszystkie koszty związane z wykonaniem przedmiotu umowy</w:t>
      </w:r>
    </w:p>
    <w:p w14:paraId="4DFE83B5" w14:textId="77777777" w:rsidR="009E7D49" w:rsidRPr="00F52DB8" w:rsidRDefault="009E7D49" w:rsidP="009E7D49">
      <w:pPr>
        <w:pStyle w:val="Akapitzlist"/>
        <w:numPr>
          <w:ilvl w:val="0"/>
          <w:numId w:val="20"/>
        </w:numPr>
        <w:spacing w:after="0" w:line="276" w:lineRule="auto"/>
        <w:ind w:left="284" w:hanging="284"/>
        <w:jc w:val="both"/>
      </w:pPr>
      <w:r w:rsidRPr="00F52DB8">
        <w:lastRenderedPageBreak/>
        <w:t>Za dzień zapłaty uważa się dzień obciążenia rachunku bankowego Zamawiającego.</w:t>
      </w:r>
    </w:p>
    <w:p w14:paraId="380F9AB6" w14:textId="77777777" w:rsidR="009E7D49" w:rsidRPr="00ED7CA5" w:rsidRDefault="009E7D49" w:rsidP="009E7D49">
      <w:pPr>
        <w:jc w:val="center"/>
        <w:rPr>
          <w:b/>
        </w:rPr>
      </w:pPr>
      <w:r w:rsidRPr="00ED7CA5">
        <w:rPr>
          <w:b/>
        </w:rPr>
        <w:t>§</w:t>
      </w:r>
      <w:r>
        <w:rPr>
          <w:b/>
        </w:rPr>
        <w:t xml:space="preserve"> </w:t>
      </w:r>
      <w:r w:rsidRPr="00ED7CA5">
        <w:rPr>
          <w:b/>
        </w:rPr>
        <w:t>6</w:t>
      </w:r>
    </w:p>
    <w:p w14:paraId="49AEF76E" w14:textId="77777777" w:rsidR="009E7D49" w:rsidRPr="00F52DB8" w:rsidRDefault="009E7D49" w:rsidP="009E7D49">
      <w:pPr>
        <w:pStyle w:val="Akapitzlist"/>
        <w:numPr>
          <w:ilvl w:val="0"/>
          <w:numId w:val="23"/>
        </w:numPr>
        <w:ind w:left="284" w:hanging="284"/>
        <w:jc w:val="both"/>
      </w:pPr>
      <w:r w:rsidRPr="00F52DB8">
        <w:t>Strony postanawiają, że wiążącą ich formą odszkodowania będą kary umowne.</w:t>
      </w:r>
    </w:p>
    <w:p w14:paraId="58572375" w14:textId="77777777" w:rsidR="009E7D49" w:rsidRPr="00F52DB8" w:rsidRDefault="009E7D49" w:rsidP="009E7D49">
      <w:pPr>
        <w:pStyle w:val="Akapitzlist"/>
        <w:numPr>
          <w:ilvl w:val="0"/>
          <w:numId w:val="23"/>
        </w:numPr>
        <w:ind w:left="284" w:hanging="284"/>
        <w:jc w:val="both"/>
      </w:pPr>
      <w:r w:rsidRPr="00F52DB8">
        <w:t>Ustala się kary umowne w następujących wypadkach i wysokościach:</w:t>
      </w:r>
    </w:p>
    <w:p w14:paraId="21F819F2" w14:textId="77777777" w:rsidR="009E7D49" w:rsidRPr="00F52DB8" w:rsidRDefault="009E7D49" w:rsidP="009E7D49">
      <w:pPr>
        <w:pStyle w:val="Akapitzlist"/>
        <w:numPr>
          <w:ilvl w:val="0"/>
          <w:numId w:val="23"/>
        </w:numPr>
        <w:ind w:left="284" w:hanging="284"/>
        <w:jc w:val="both"/>
      </w:pPr>
      <w:r w:rsidRPr="00F52DB8">
        <w:t>Wykonawca jest zobowiązany do zapłaty Zamawiającemu kar umownych:</w:t>
      </w:r>
    </w:p>
    <w:p w14:paraId="4608159B" w14:textId="77777777" w:rsidR="009E7D49" w:rsidRPr="00F52DB8" w:rsidRDefault="009E7D49" w:rsidP="009E7D49">
      <w:pPr>
        <w:pStyle w:val="Akapitzlist"/>
        <w:numPr>
          <w:ilvl w:val="0"/>
          <w:numId w:val="24"/>
        </w:numPr>
        <w:jc w:val="both"/>
      </w:pPr>
      <w:r w:rsidRPr="00F52DB8">
        <w:t xml:space="preserve">za odstąpienie od umowy w całości lub niewykonanej części z przyczyn za które Zamawiający nie ponosi odpowiedzialności w wysokości </w:t>
      </w:r>
      <w:r w:rsidRPr="00BB4775">
        <w:rPr>
          <w:b/>
        </w:rPr>
        <w:t>2.000,00 zł, za każdą z części Umowy od której odstąpiono</w:t>
      </w:r>
      <w:r>
        <w:rPr>
          <w:b/>
        </w:rPr>
        <w:t>,</w:t>
      </w:r>
    </w:p>
    <w:p w14:paraId="3F31BA18" w14:textId="77777777" w:rsidR="009E7D49" w:rsidRPr="00F52DB8" w:rsidRDefault="009E7D49" w:rsidP="009E7D49">
      <w:pPr>
        <w:pStyle w:val="Akapitzlist"/>
        <w:numPr>
          <w:ilvl w:val="0"/>
          <w:numId w:val="24"/>
        </w:numPr>
        <w:jc w:val="both"/>
      </w:pPr>
      <w:r w:rsidRPr="00F52DB8">
        <w:t xml:space="preserve">za opóźnienie w przekazaniu Zamawiającemu pozwolenia na budowę w wysokości </w:t>
      </w:r>
      <w:r w:rsidRPr="00BB4775">
        <w:rPr>
          <w:b/>
        </w:rPr>
        <w:t>50</w:t>
      </w:r>
      <w:r>
        <w:rPr>
          <w:b/>
        </w:rPr>
        <w:t>,00</w:t>
      </w:r>
      <w:r w:rsidRPr="00BB4775">
        <w:rPr>
          <w:b/>
        </w:rPr>
        <w:t xml:space="preserve"> zł </w:t>
      </w:r>
      <w:r w:rsidRPr="00F52DB8">
        <w:t>za każdy dzień opóźnienia</w:t>
      </w:r>
      <w:r>
        <w:t>,</w:t>
      </w:r>
    </w:p>
    <w:p w14:paraId="71BCFBF0" w14:textId="77777777" w:rsidR="009E7D49" w:rsidRPr="00F52DB8" w:rsidRDefault="009E7D49" w:rsidP="009E7D49">
      <w:pPr>
        <w:pStyle w:val="Akapitzlist"/>
        <w:numPr>
          <w:ilvl w:val="0"/>
          <w:numId w:val="24"/>
        </w:numPr>
        <w:jc w:val="both"/>
      </w:pPr>
      <w:r w:rsidRPr="00F52DB8">
        <w:t xml:space="preserve">za opóźnienia w usunięciu wad dokumentacji projektowej ujawnionej w trakcie odbioru lub w okresie rękojmi lub gwarancji, w wysokości </w:t>
      </w:r>
      <w:r w:rsidRPr="00BB4775">
        <w:rPr>
          <w:b/>
          <w:bCs/>
        </w:rPr>
        <w:t>10</w:t>
      </w:r>
      <w:r w:rsidRPr="00BB4775">
        <w:rPr>
          <w:b/>
        </w:rPr>
        <w:t>0,00 zł</w:t>
      </w:r>
      <w:r w:rsidRPr="00F52DB8">
        <w:t xml:space="preserve"> za każdy dzień licząc od daty terminu wyznaczonego przez Zamawiającego</w:t>
      </w:r>
      <w:r>
        <w:t>.</w:t>
      </w:r>
    </w:p>
    <w:p w14:paraId="7A1A227E" w14:textId="77777777" w:rsidR="009E7D49" w:rsidRPr="00F52DB8" w:rsidRDefault="009E7D49" w:rsidP="009E7D49">
      <w:pPr>
        <w:pStyle w:val="Akapitzlist"/>
        <w:numPr>
          <w:ilvl w:val="0"/>
          <w:numId w:val="23"/>
        </w:numPr>
        <w:ind w:left="284" w:hanging="284"/>
        <w:jc w:val="both"/>
      </w:pPr>
      <w:r w:rsidRPr="00F52DB8">
        <w:t>Postanowienia dotyczące kar umownych nie wyłączają prawa Zamawiającego do dochodzenia od</w:t>
      </w:r>
      <w:r>
        <w:t> </w:t>
      </w:r>
      <w:r w:rsidRPr="00F52DB8">
        <w:t>Wykonawcy odszkodowania uzupełniającego na zasadach ogólnych, jeżeli wartość powstałej szkody przekroczy wartość kar umownych.</w:t>
      </w:r>
    </w:p>
    <w:p w14:paraId="57AA22CC" w14:textId="77777777" w:rsidR="009E7D49" w:rsidRPr="00F52DB8" w:rsidRDefault="009E7D49" w:rsidP="009E7D49">
      <w:pPr>
        <w:pStyle w:val="Akapitzlist"/>
        <w:numPr>
          <w:ilvl w:val="0"/>
          <w:numId w:val="23"/>
        </w:numPr>
        <w:ind w:left="284" w:hanging="284"/>
        <w:jc w:val="both"/>
      </w:pPr>
      <w:r w:rsidRPr="00F52DB8">
        <w:t>Zamawiający zastrzega sobie prawo odstąpienia od umowy z winy Wykonawcy, w całości lub co do niewykonanej części, w przypadku opóźnienia w realizacji przedmiotu zamówienia przekraczającego 2</w:t>
      </w:r>
      <w:r>
        <w:t> </w:t>
      </w:r>
      <w:r w:rsidRPr="00F52DB8">
        <w:t>tygodnie</w:t>
      </w:r>
      <w:r>
        <w:t>.</w:t>
      </w:r>
    </w:p>
    <w:p w14:paraId="3505E306" w14:textId="77777777" w:rsidR="009E7D49" w:rsidRPr="00F52DB8" w:rsidRDefault="009E7D49" w:rsidP="009E7D49">
      <w:pPr>
        <w:pStyle w:val="Akapitzlist"/>
        <w:numPr>
          <w:ilvl w:val="0"/>
          <w:numId w:val="23"/>
        </w:numPr>
        <w:ind w:left="284" w:hanging="284"/>
        <w:jc w:val="both"/>
      </w:pPr>
      <w:r w:rsidRPr="00F52DB8">
        <w:t>Odstąpienie od umowy nie wpływa na możliwość dochodzenia kar umownych naliczonych do dnia odstąpienia od umowy.</w:t>
      </w:r>
    </w:p>
    <w:p w14:paraId="3DE31AC5" w14:textId="77777777" w:rsidR="009E7D49" w:rsidRPr="00F52DB8" w:rsidRDefault="009E7D49" w:rsidP="009E7D49">
      <w:pPr>
        <w:pStyle w:val="Akapitzlist"/>
        <w:numPr>
          <w:ilvl w:val="0"/>
          <w:numId w:val="23"/>
        </w:numPr>
        <w:ind w:left="284" w:hanging="284"/>
        <w:jc w:val="both"/>
      </w:pPr>
      <w:r w:rsidRPr="00F52DB8">
        <w:t>Kary umowne kumulują się i podlegają sumowaniu.</w:t>
      </w:r>
      <w:r w:rsidRPr="00BB4775">
        <w:rPr>
          <w:color w:val="FF0000"/>
        </w:rPr>
        <w:t xml:space="preserve"> </w:t>
      </w:r>
      <w:r w:rsidRPr="00C36A85">
        <w:t xml:space="preserve">Łączna wysokość naliczonych Wykonawcy kar umownych nie może przekroczyć </w:t>
      </w:r>
      <w:r>
        <w:t>1</w:t>
      </w:r>
      <w:r w:rsidRPr="00C36A85">
        <w:t>0</w:t>
      </w:r>
      <w:r>
        <w:t xml:space="preserve"> </w:t>
      </w:r>
      <w:r w:rsidRPr="00C36A85">
        <w:t>% całkowitego wynagrodzenia Wykonawcy netto wskazanego</w:t>
      </w:r>
      <w:r>
        <w:br/>
        <w:t xml:space="preserve"> </w:t>
      </w:r>
      <w:r w:rsidRPr="00C36A85">
        <w:t xml:space="preserve">w </w:t>
      </w:r>
      <w:r>
        <w:rPr>
          <w:rFonts w:ascii="Sitka Heading" w:hAnsi="Sitka Heading"/>
        </w:rPr>
        <w:t>§</w:t>
      </w:r>
      <w:r w:rsidRPr="00C36A85">
        <w:t xml:space="preserve"> 5 ust.1 </w:t>
      </w:r>
      <w:r>
        <w:t>niniejszej u</w:t>
      </w:r>
      <w:r w:rsidRPr="00C36A85">
        <w:t>mowy.</w:t>
      </w:r>
    </w:p>
    <w:p w14:paraId="4C86DD3E" w14:textId="77777777" w:rsidR="009E7D49" w:rsidRPr="00F52DB8" w:rsidRDefault="009E7D49" w:rsidP="009E7D49">
      <w:pPr>
        <w:pStyle w:val="Akapitzlist"/>
        <w:numPr>
          <w:ilvl w:val="0"/>
          <w:numId w:val="23"/>
        </w:numPr>
        <w:ind w:left="284" w:hanging="284"/>
        <w:jc w:val="both"/>
      </w:pPr>
      <w:r w:rsidRPr="00F52DB8">
        <w:t>Kary umowne stają się wymagalne w dniu zaistnienia podstaw do ich naliczenia.</w:t>
      </w:r>
    </w:p>
    <w:p w14:paraId="6CE28004" w14:textId="77777777" w:rsidR="009E7D49" w:rsidRPr="00F52DB8" w:rsidRDefault="009E7D49" w:rsidP="009E7D49">
      <w:pPr>
        <w:pStyle w:val="Akapitzlist"/>
        <w:numPr>
          <w:ilvl w:val="0"/>
          <w:numId w:val="23"/>
        </w:numPr>
        <w:ind w:left="284" w:hanging="284"/>
        <w:jc w:val="both"/>
      </w:pPr>
      <w:r w:rsidRPr="00F52DB8">
        <w:t>Ilekroć jest w mowa w niniejszym paragrafie o opóźnieniu strony zgodnie rozumieją przez to okoliczności, o których mowa w art. 476 zdanie drugie k.c, tj. także przyczyny niezawinione przez Wykonawcę</w:t>
      </w:r>
    </w:p>
    <w:p w14:paraId="48561A41" w14:textId="77777777" w:rsidR="009E7D49" w:rsidRDefault="009E7D49" w:rsidP="009E7D49">
      <w:pPr>
        <w:pStyle w:val="Akapitzlist"/>
        <w:numPr>
          <w:ilvl w:val="0"/>
          <w:numId w:val="23"/>
        </w:numPr>
        <w:ind w:left="284" w:hanging="284"/>
        <w:jc w:val="both"/>
      </w:pPr>
      <w:r w:rsidRPr="00F52DB8">
        <w:t>Kary umowne, o których mowa w ust. 3 ppkt b-c są liczone oddzielnie dla każdej z części.</w:t>
      </w:r>
    </w:p>
    <w:p w14:paraId="2A3A12BF" w14:textId="77777777" w:rsidR="009E7D49" w:rsidRPr="00354B63" w:rsidRDefault="009E7D49" w:rsidP="009E7D49">
      <w:pPr>
        <w:jc w:val="center"/>
        <w:rPr>
          <w:b/>
        </w:rPr>
      </w:pPr>
      <w:r w:rsidRPr="00354B63">
        <w:rPr>
          <w:b/>
        </w:rPr>
        <w:t>§</w:t>
      </w:r>
      <w:r>
        <w:rPr>
          <w:b/>
        </w:rPr>
        <w:t xml:space="preserve"> </w:t>
      </w:r>
      <w:r w:rsidRPr="00354B63">
        <w:rPr>
          <w:b/>
        </w:rPr>
        <w:t>7</w:t>
      </w:r>
    </w:p>
    <w:p w14:paraId="10EDE8C7" w14:textId="77777777" w:rsidR="009E7D49" w:rsidRPr="00F52DB8" w:rsidRDefault="009E7D49" w:rsidP="009E7D49">
      <w:pPr>
        <w:pStyle w:val="Akapitzlist"/>
        <w:numPr>
          <w:ilvl w:val="0"/>
          <w:numId w:val="25"/>
        </w:numPr>
        <w:ind w:left="284" w:hanging="284"/>
        <w:jc w:val="both"/>
      </w:pPr>
      <w:r w:rsidRPr="00F52DB8">
        <w:t>Wykonawca ponosi odpowiedzialność za błędy w dokumentacji i w razie stwierdzenia wad w opracowaniu zobowiązuje się do ich natychmiastowego, bezpłatnego usunięcia w terminie uzgodnionym z</w:t>
      </w:r>
      <w:r>
        <w:t> </w:t>
      </w:r>
      <w:r w:rsidRPr="00F52DB8">
        <w:t>Zamawiającym, nie dłuższym niż 14 dni.</w:t>
      </w:r>
    </w:p>
    <w:p w14:paraId="1207E766" w14:textId="77777777" w:rsidR="009E7D49" w:rsidRPr="004F65A1" w:rsidRDefault="009E7D49" w:rsidP="009E7D49">
      <w:pPr>
        <w:pStyle w:val="Akapitzlist"/>
        <w:numPr>
          <w:ilvl w:val="0"/>
          <w:numId w:val="25"/>
        </w:numPr>
        <w:ind w:left="284" w:hanging="284"/>
        <w:jc w:val="both"/>
      </w:pPr>
      <w:r w:rsidRPr="004F65A1">
        <w:t xml:space="preserve">W przypadku dokonania usunięcia wad w opracowaniu, okres gwarancji biegnie na nowo w stosunku do tej części opracowania, w której usunięto wady. </w:t>
      </w:r>
    </w:p>
    <w:p w14:paraId="5444E402" w14:textId="77777777" w:rsidR="009E7D49" w:rsidRPr="004F65A1" w:rsidRDefault="009E7D49" w:rsidP="009E7D49">
      <w:pPr>
        <w:pStyle w:val="Akapitzlist"/>
        <w:numPr>
          <w:ilvl w:val="0"/>
          <w:numId w:val="25"/>
        </w:numPr>
        <w:ind w:left="284" w:hanging="284"/>
        <w:jc w:val="both"/>
      </w:pPr>
      <w:r w:rsidRPr="004F65A1">
        <w:t>Upływ okresu rękojmi i gwarancji nie powoduje utraty uprawnień przysługujących Zamawiającemu, jeżeli przed upływem tego okresu zawiadomił Wykonawcę o wadzie.</w:t>
      </w:r>
    </w:p>
    <w:p w14:paraId="71EC0427" w14:textId="77777777" w:rsidR="009E7D49" w:rsidRPr="00354B63" w:rsidRDefault="009E7D49" w:rsidP="009E7D49">
      <w:pPr>
        <w:jc w:val="center"/>
        <w:rPr>
          <w:b/>
        </w:rPr>
      </w:pPr>
      <w:r w:rsidRPr="00354B63">
        <w:rPr>
          <w:b/>
        </w:rPr>
        <w:t>§</w:t>
      </w:r>
      <w:r>
        <w:rPr>
          <w:b/>
        </w:rPr>
        <w:t xml:space="preserve"> </w:t>
      </w:r>
      <w:r w:rsidRPr="00354B63">
        <w:rPr>
          <w:b/>
        </w:rPr>
        <w:t>8</w:t>
      </w:r>
    </w:p>
    <w:p w14:paraId="06684DCC" w14:textId="77777777" w:rsidR="009E7D49" w:rsidRPr="00F52DB8" w:rsidRDefault="009E7D49" w:rsidP="009E7D49">
      <w:pPr>
        <w:pStyle w:val="Akapitzlist"/>
        <w:numPr>
          <w:ilvl w:val="1"/>
          <w:numId w:val="24"/>
        </w:numPr>
        <w:ind w:left="284" w:hanging="284"/>
        <w:jc w:val="both"/>
      </w:pPr>
      <w:r w:rsidRPr="00F52DB8">
        <w:t>Wykonawca  przenosi na rzecz Zamawiającego autorskie prawa majątkowe do opracowanej,</w:t>
      </w:r>
      <w:r>
        <w:t xml:space="preserve"> </w:t>
      </w:r>
      <w:r w:rsidRPr="00F52DB8">
        <w:t>w ramach niniejszej Umowy dokumentacji projektowej na wszystkich polach eksploatacji, a w szczególności w</w:t>
      </w:r>
      <w:r>
        <w:t> </w:t>
      </w:r>
      <w:r w:rsidRPr="00F52DB8">
        <w:t>zakresie:</w:t>
      </w:r>
    </w:p>
    <w:p w14:paraId="6A7D47E0" w14:textId="77777777" w:rsidR="009E7D49" w:rsidRPr="00F52DB8" w:rsidRDefault="009E7D49" w:rsidP="009E7D49">
      <w:pPr>
        <w:numPr>
          <w:ilvl w:val="0"/>
          <w:numId w:val="26"/>
        </w:numPr>
        <w:tabs>
          <w:tab w:val="clear" w:pos="282"/>
          <w:tab w:val="num" w:pos="567"/>
        </w:tabs>
        <w:spacing w:after="0"/>
        <w:ind w:left="567" w:hanging="283"/>
        <w:jc w:val="both"/>
      </w:pPr>
      <w:r w:rsidRPr="00F52DB8">
        <w:t xml:space="preserve">utrwalania i zwielokrotniania dokumentacji projektowej dowolną techniką egzemplarzy utworu, w tym techniką drukarską, reprograficzna, zapisu magnetycznego oraz techniką cyfrową, </w:t>
      </w:r>
    </w:p>
    <w:p w14:paraId="633B4220" w14:textId="77777777" w:rsidR="009E7D49" w:rsidRPr="00F52DB8" w:rsidRDefault="009E7D49" w:rsidP="009E7D49">
      <w:pPr>
        <w:numPr>
          <w:ilvl w:val="0"/>
          <w:numId w:val="26"/>
        </w:numPr>
        <w:tabs>
          <w:tab w:val="clear" w:pos="282"/>
          <w:tab w:val="num" w:pos="567"/>
        </w:tabs>
        <w:spacing w:after="0"/>
        <w:ind w:left="567" w:hanging="283"/>
        <w:jc w:val="both"/>
      </w:pPr>
      <w:r w:rsidRPr="00F52DB8">
        <w:t>obrotu oryginałem albo egzemplarzami, na których dokumentację projektową utrwalono - wprowadzanie do obrotu, użyczenie lub najem oryginału albo egzemplarzy,</w:t>
      </w:r>
    </w:p>
    <w:p w14:paraId="7364B916" w14:textId="77777777" w:rsidR="009E7D49" w:rsidRPr="00F52DB8" w:rsidRDefault="009E7D49" w:rsidP="009E7D49">
      <w:pPr>
        <w:numPr>
          <w:ilvl w:val="0"/>
          <w:numId w:val="26"/>
        </w:numPr>
        <w:tabs>
          <w:tab w:val="clear" w:pos="282"/>
          <w:tab w:val="num" w:pos="567"/>
        </w:tabs>
        <w:spacing w:after="0"/>
        <w:ind w:left="567" w:hanging="283"/>
        <w:jc w:val="both"/>
      </w:pPr>
      <w:r w:rsidRPr="00F52DB8">
        <w:t xml:space="preserve">rozpowszechniania dokumentacji projektowej w sposób inny niż określony w niniejszym punkcie lit. b) - publiczne wykonanie, wystawienie, wyświetlenie, odtworzenie oraz nadawanie i reemitowanie, a także </w:t>
      </w:r>
      <w:r w:rsidRPr="00F52DB8">
        <w:lastRenderedPageBreak/>
        <w:t>publiczne udostępnienie utworu w taki sposób, aby każdy mógł mieć do niego dostęp w miejscu i czasie przez siebie wybranym,</w:t>
      </w:r>
    </w:p>
    <w:p w14:paraId="7A1D7DAB" w14:textId="77777777" w:rsidR="009E7D49" w:rsidRPr="00F52DB8" w:rsidRDefault="009E7D49" w:rsidP="009E7D49">
      <w:pPr>
        <w:numPr>
          <w:ilvl w:val="0"/>
          <w:numId w:val="26"/>
        </w:numPr>
        <w:spacing w:after="0"/>
        <w:ind w:left="284"/>
        <w:jc w:val="both"/>
      </w:pPr>
      <w:r w:rsidRPr="00F52DB8">
        <w:t>korzystania na własny użytek,</w:t>
      </w:r>
    </w:p>
    <w:p w14:paraId="586B12EA" w14:textId="77777777" w:rsidR="009E7D49" w:rsidRPr="00F52DB8" w:rsidRDefault="009E7D49" w:rsidP="009E7D49">
      <w:pPr>
        <w:numPr>
          <w:ilvl w:val="0"/>
          <w:numId w:val="26"/>
        </w:numPr>
        <w:tabs>
          <w:tab w:val="clear" w:pos="282"/>
          <w:tab w:val="num" w:pos="567"/>
        </w:tabs>
        <w:spacing w:after="0"/>
        <w:ind w:left="567" w:hanging="283"/>
        <w:jc w:val="both"/>
      </w:pPr>
      <w:r w:rsidRPr="00F52DB8">
        <w:t>wielokrotnego udostępniania i przekazywania osobom trzecim, a w szczególności w celu złożenia oferty na wykonanie robót objętych dokumentacja będącą przedmiotem niniejszej Umowy,</w:t>
      </w:r>
    </w:p>
    <w:p w14:paraId="1EC17659" w14:textId="77777777" w:rsidR="009E7D49" w:rsidRPr="00F52DB8" w:rsidRDefault="009E7D49" w:rsidP="009E7D49">
      <w:pPr>
        <w:numPr>
          <w:ilvl w:val="0"/>
          <w:numId w:val="26"/>
        </w:numPr>
        <w:tabs>
          <w:tab w:val="clear" w:pos="282"/>
          <w:tab w:val="num" w:pos="567"/>
        </w:tabs>
        <w:spacing w:after="0"/>
        <w:ind w:left="567" w:hanging="283"/>
        <w:jc w:val="both"/>
      </w:pPr>
      <w:r w:rsidRPr="00F52DB8">
        <w:t>dokonywania zmian w dokumentacji projektowej, pod warunkiem, iż zmian dokonywać będą wyłącznie osoby posiadające wymagane obowiązującymi przepisami uprawnienia,</w:t>
      </w:r>
    </w:p>
    <w:p w14:paraId="7EE5F7EA" w14:textId="77777777" w:rsidR="009E7D49" w:rsidRPr="00F52DB8" w:rsidRDefault="009E7D49" w:rsidP="009E7D49">
      <w:pPr>
        <w:numPr>
          <w:ilvl w:val="0"/>
          <w:numId w:val="26"/>
        </w:numPr>
        <w:tabs>
          <w:tab w:val="clear" w:pos="282"/>
          <w:tab w:val="num" w:pos="567"/>
        </w:tabs>
        <w:spacing w:after="0"/>
        <w:ind w:left="567" w:hanging="283"/>
        <w:jc w:val="both"/>
      </w:pPr>
      <w:r w:rsidRPr="00F52DB8">
        <w:t>korzystania i rozporządzania prawami zależnymi bez zezwolenia Wykonawcy i bez dodatkowego wynagrodzenia,</w:t>
      </w:r>
    </w:p>
    <w:p w14:paraId="5764C611" w14:textId="77777777" w:rsidR="009E7D49" w:rsidRPr="00F52DB8" w:rsidRDefault="009E7D49" w:rsidP="009E7D49">
      <w:pPr>
        <w:pStyle w:val="Akapitzlist"/>
        <w:numPr>
          <w:ilvl w:val="0"/>
          <w:numId w:val="27"/>
        </w:numPr>
        <w:ind w:left="284" w:hanging="284"/>
        <w:jc w:val="both"/>
      </w:pPr>
      <w:r w:rsidRPr="00F52DB8">
        <w:t>Zamawiający nabywa prawo do korzystania i rozporządzania prawami wymienionymi w ustępach poprzedzających tak w kraju jak i za granicą.</w:t>
      </w:r>
    </w:p>
    <w:p w14:paraId="500F4FF8" w14:textId="77777777" w:rsidR="009E7D49" w:rsidRPr="00F52DB8" w:rsidRDefault="009E7D49" w:rsidP="009E7D49">
      <w:pPr>
        <w:pStyle w:val="Akapitzlist"/>
        <w:numPr>
          <w:ilvl w:val="0"/>
          <w:numId w:val="27"/>
        </w:numPr>
        <w:ind w:left="284" w:hanging="284"/>
        <w:jc w:val="both"/>
      </w:pPr>
      <w:r w:rsidRPr="00F52DB8">
        <w:t>Wykonawca oświadcza, że przenosi na Zamawiającego własność wszystkich egzemplarzy, które zostaną Zamawiającemu wydane w związku z wykonaniem przez Wykonawcę przedmiotu umowy.</w:t>
      </w:r>
    </w:p>
    <w:p w14:paraId="767BB61B" w14:textId="77777777" w:rsidR="009E7D49" w:rsidRDefault="009E7D49" w:rsidP="009E7D49">
      <w:pPr>
        <w:pStyle w:val="Akapitzlist"/>
        <w:numPr>
          <w:ilvl w:val="0"/>
          <w:numId w:val="27"/>
        </w:numPr>
        <w:ind w:left="284" w:hanging="284"/>
        <w:jc w:val="both"/>
      </w:pPr>
      <w:r w:rsidRPr="00F52DB8">
        <w:t>Zapłata wynagrodzenia określonego w § 5 ust 1 niniejszej umowy, wyczerpuje roszczenia Wykonawcy z tytułu  przeniesienia na rzecz Zamawiającego autorskich praw majątkowych na wszystkich polach eksploatacji opisanych w ust. 1 oraz przeniesienia własności egzemplarzy, na których je utrwalono.</w:t>
      </w:r>
    </w:p>
    <w:p w14:paraId="030621EC" w14:textId="77777777" w:rsidR="009E7D49" w:rsidRPr="00E80C20" w:rsidRDefault="009E7D49" w:rsidP="009E7D49">
      <w:pPr>
        <w:jc w:val="center"/>
        <w:rPr>
          <w:b/>
        </w:rPr>
      </w:pPr>
      <w:r w:rsidRPr="00E80C20">
        <w:rPr>
          <w:b/>
        </w:rPr>
        <w:t>§</w:t>
      </w:r>
      <w:r>
        <w:rPr>
          <w:b/>
        </w:rPr>
        <w:t xml:space="preserve"> </w:t>
      </w:r>
      <w:r w:rsidRPr="00E80C20">
        <w:rPr>
          <w:b/>
        </w:rPr>
        <w:t>9</w:t>
      </w:r>
    </w:p>
    <w:p w14:paraId="1D5014CE" w14:textId="77777777" w:rsidR="009E7D49" w:rsidRPr="00E80C20" w:rsidRDefault="009E7D49" w:rsidP="009E7D49">
      <w:pPr>
        <w:pStyle w:val="Akapitzlist"/>
        <w:numPr>
          <w:ilvl w:val="1"/>
          <w:numId w:val="21"/>
        </w:numPr>
        <w:ind w:left="284" w:hanging="284"/>
        <w:jc w:val="both"/>
      </w:pPr>
      <w:r w:rsidRPr="00E80C20">
        <w:t xml:space="preserve">Wykonawca jest zobowiązany do przedstawienia Zamawiającemu polisę ubezpieczenia odpowiedzialności cywilnej, na sumę gwarancyjną nie niższą niż </w:t>
      </w:r>
      <w:r>
        <w:t xml:space="preserve"> </w:t>
      </w:r>
      <w:r w:rsidRPr="00F868E1">
        <w:rPr>
          <w:b/>
          <w:bCs/>
        </w:rPr>
        <w:t>65</w:t>
      </w:r>
      <w:r>
        <w:rPr>
          <w:b/>
          <w:bCs/>
        </w:rPr>
        <w:t>.</w:t>
      </w:r>
      <w:r w:rsidRPr="00F868E1">
        <w:rPr>
          <w:b/>
        </w:rPr>
        <w:t>000,00 zł</w:t>
      </w:r>
      <w:r w:rsidRPr="00E80C20">
        <w:t xml:space="preserve"> i na okres trwania prac projektowych związanych z</w:t>
      </w:r>
      <w:r>
        <w:t> </w:t>
      </w:r>
      <w:r w:rsidRPr="00E80C20">
        <w:t xml:space="preserve">wykonywaniem przedmiotu umowy. </w:t>
      </w:r>
    </w:p>
    <w:p w14:paraId="243AF3EA" w14:textId="77777777" w:rsidR="009E7D49" w:rsidRPr="00E80C20" w:rsidRDefault="009E7D49" w:rsidP="009E7D49">
      <w:pPr>
        <w:pStyle w:val="Akapitzlist"/>
        <w:numPr>
          <w:ilvl w:val="1"/>
          <w:numId w:val="21"/>
        </w:numPr>
        <w:ind w:left="284" w:hanging="284"/>
        <w:jc w:val="both"/>
      </w:pPr>
      <w:r w:rsidRPr="00E80C20">
        <w:t>Obowiązek zawarcia umowy ubezpieczenia będzie uważany za spełniony, w przypadku gdy Wykonawca przekaże Zamawiającemu polisę ubezpieczeniową wraz z dowodem opłaty składki, nie później niż w dniu podpisania umowy.</w:t>
      </w:r>
    </w:p>
    <w:p w14:paraId="04AC10A8" w14:textId="77777777" w:rsidR="009E7D49" w:rsidRPr="00E80C20" w:rsidRDefault="009E7D49" w:rsidP="009E7D49">
      <w:pPr>
        <w:pStyle w:val="Akapitzlist"/>
        <w:numPr>
          <w:ilvl w:val="1"/>
          <w:numId w:val="21"/>
        </w:numPr>
        <w:ind w:left="284" w:hanging="284"/>
        <w:jc w:val="both"/>
      </w:pPr>
      <w:r w:rsidRPr="00E80C20">
        <w:t>W przypadku upływu okresu ważności polisy po dacie zawarcia niniejszej umowy, Wykonawca dostarczy Zamawiającemu kopię opłaconej polisy, najpóźniej w dniu upływu okresu ważności polisy.</w:t>
      </w:r>
    </w:p>
    <w:p w14:paraId="5807BCCB" w14:textId="77777777" w:rsidR="009E7D49" w:rsidRPr="00E80C20" w:rsidRDefault="009E7D49" w:rsidP="009E7D49">
      <w:pPr>
        <w:pStyle w:val="Akapitzlist"/>
        <w:numPr>
          <w:ilvl w:val="1"/>
          <w:numId w:val="21"/>
        </w:numPr>
        <w:ind w:left="284" w:hanging="284"/>
        <w:jc w:val="both"/>
      </w:pPr>
      <w:r w:rsidRPr="00E80C20">
        <w:t>Jeżeli Wykonawca nie zrealizuje obowiązku wynikającego z ust. 2 lub 3, Zamawiającemu przysługiwać będzie prawo odstąpienia od umowy. W takim przypadku Zamawiający uprawniony będzie do naliczenia kary umownej zgodnie z §</w:t>
      </w:r>
      <w:r>
        <w:t xml:space="preserve"> </w:t>
      </w:r>
      <w:r w:rsidRPr="00E80C20">
        <w:t>6 ust. 3.</w:t>
      </w:r>
    </w:p>
    <w:p w14:paraId="3BE2A7B1" w14:textId="77777777" w:rsidR="009E7D49" w:rsidRPr="00354B63" w:rsidRDefault="009E7D49" w:rsidP="009E7D49">
      <w:pPr>
        <w:jc w:val="center"/>
        <w:rPr>
          <w:b/>
        </w:rPr>
      </w:pPr>
      <w:r w:rsidRPr="00354B63">
        <w:rPr>
          <w:b/>
        </w:rPr>
        <w:t>§</w:t>
      </w:r>
      <w:r>
        <w:rPr>
          <w:b/>
        </w:rPr>
        <w:t xml:space="preserve"> </w:t>
      </w:r>
      <w:r w:rsidRPr="00354B63">
        <w:rPr>
          <w:b/>
        </w:rPr>
        <w:t>10</w:t>
      </w:r>
    </w:p>
    <w:p w14:paraId="0147F304" w14:textId="77777777" w:rsidR="009E7D49" w:rsidRPr="00F52DB8" w:rsidRDefault="009E7D49" w:rsidP="009E7D49">
      <w:pPr>
        <w:pStyle w:val="Akapitzlist"/>
        <w:numPr>
          <w:ilvl w:val="0"/>
          <w:numId w:val="28"/>
        </w:numPr>
        <w:ind w:left="284" w:hanging="284"/>
        <w:jc w:val="both"/>
      </w:pPr>
      <w:r w:rsidRPr="00F52DB8">
        <w:t>Wszelkie zmiany niniejszej umowy pod rygorem nieważności wymagają formy pisemnej.</w:t>
      </w:r>
    </w:p>
    <w:p w14:paraId="40429F65" w14:textId="77777777" w:rsidR="009E7D49" w:rsidRPr="00F52DB8" w:rsidRDefault="009E7D49" w:rsidP="009E7D49">
      <w:pPr>
        <w:pStyle w:val="Akapitzlist"/>
        <w:numPr>
          <w:ilvl w:val="0"/>
          <w:numId w:val="28"/>
        </w:numPr>
        <w:ind w:left="284" w:hanging="284"/>
        <w:jc w:val="both"/>
      </w:pPr>
      <w:r w:rsidRPr="00F52DB8">
        <w:t>Przeniesienie praw i/lub wierzytelności wynikających z niniejszej umowy wymaga zgody Zamawiającego wyrażonej w formie pisemnej pod rygorem nieważności.</w:t>
      </w:r>
    </w:p>
    <w:p w14:paraId="56E9AF59" w14:textId="77777777" w:rsidR="009E7D49" w:rsidRPr="00354B63" w:rsidRDefault="009E7D49" w:rsidP="009E7D49">
      <w:pPr>
        <w:jc w:val="center"/>
        <w:rPr>
          <w:b/>
        </w:rPr>
      </w:pPr>
      <w:r w:rsidRPr="00354B63">
        <w:rPr>
          <w:b/>
        </w:rPr>
        <w:t>§</w:t>
      </w:r>
      <w:r>
        <w:rPr>
          <w:b/>
        </w:rPr>
        <w:t xml:space="preserve"> </w:t>
      </w:r>
      <w:r w:rsidRPr="00354B63">
        <w:rPr>
          <w:b/>
        </w:rPr>
        <w:t>11</w:t>
      </w:r>
    </w:p>
    <w:p w14:paraId="5DF8BD7A" w14:textId="77777777" w:rsidR="009E7D49" w:rsidRPr="00F52DB8" w:rsidRDefault="009E7D49" w:rsidP="009E7D49">
      <w:pPr>
        <w:jc w:val="both"/>
      </w:pPr>
      <w:r w:rsidRPr="00F52DB8">
        <w:t>W sprawach nienormowanych niniejszą umową mają zastosowanie odpowiednie przepisy Kodeksu Cywilnego.</w:t>
      </w:r>
    </w:p>
    <w:p w14:paraId="2A89CA7D" w14:textId="77777777" w:rsidR="009E7D49" w:rsidRPr="00354B63" w:rsidRDefault="009E7D49" w:rsidP="009E7D49">
      <w:pPr>
        <w:jc w:val="center"/>
        <w:rPr>
          <w:b/>
        </w:rPr>
      </w:pPr>
      <w:r w:rsidRPr="00354B63">
        <w:rPr>
          <w:b/>
        </w:rPr>
        <w:t>§</w:t>
      </w:r>
      <w:r>
        <w:rPr>
          <w:b/>
        </w:rPr>
        <w:t xml:space="preserve"> </w:t>
      </w:r>
      <w:r w:rsidRPr="00354B63">
        <w:rPr>
          <w:b/>
        </w:rPr>
        <w:t>12</w:t>
      </w:r>
    </w:p>
    <w:p w14:paraId="0329D6BC" w14:textId="77777777" w:rsidR="009E7D49" w:rsidRPr="00F52DB8" w:rsidRDefault="009E7D49" w:rsidP="009E7D49">
      <w:pPr>
        <w:jc w:val="both"/>
      </w:pPr>
      <w:r w:rsidRPr="00F52DB8">
        <w:t xml:space="preserve">Wszelkie spory wynikłe w trakcie wykonywania umowy będą rozstrzygane przez sąd właściwy dla Zamawiającego. </w:t>
      </w:r>
    </w:p>
    <w:p w14:paraId="771F9C0C" w14:textId="77777777" w:rsidR="009E7D49" w:rsidRPr="00354B63" w:rsidRDefault="009E7D49" w:rsidP="009E7D49">
      <w:pPr>
        <w:jc w:val="center"/>
        <w:rPr>
          <w:b/>
        </w:rPr>
      </w:pPr>
      <w:r w:rsidRPr="00354B63">
        <w:rPr>
          <w:b/>
        </w:rPr>
        <w:t>§</w:t>
      </w:r>
      <w:r>
        <w:rPr>
          <w:b/>
        </w:rPr>
        <w:t xml:space="preserve"> </w:t>
      </w:r>
      <w:r w:rsidRPr="00354B63">
        <w:rPr>
          <w:b/>
        </w:rPr>
        <w:t>13</w:t>
      </w:r>
    </w:p>
    <w:p w14:paraId="12B26995" w14:textId="77777777" w:rsidR="009E7D49" w:rsidRPr="00F52DB8" w:rsidRDefault="009E7D49" w:rsidP="009E7D49">
      <w:pPr>
        <w:pStyle w:val="Akapitzlist"/>
        <w:numPr>
          <w:ilvl w:val="0"/>
          <w:numId w:val="29"/>
        </w:numPr>
        <w:ind w:left="284" w:hanging="284"/>
        <w:jc w:val="both"/>
      </w:pPr>
      <w:r w:rsidRPr="00F52DB8">
        <w:t xml:space="preserve">Umowę sporządzono w dwóch egzemplarzach, po jednym dla każdej ze stron. </w:t>
      </w:r>
    </w:p>
    <w:p w14:paraId="61892EDA" w14:textId="77777777" w:rsidR="009E7D49" w:rsidRPr="00F52DB8" w:rsidRDefault="009E7D49" w:rsidP="009E7D49">
      <w:pPr>
        <w:pStyle w:val="Akapitzlist"/>
        <w:numPr>
          <w:ilvl w:val="0"/>
          <w:numId w:val="29"/>
        </w:numPr>
        <w:ind w:left="284" w:hanging="284"/>
        <w:jc w:val="both"/>
      </w:pPr>
      <w:r w:rsidRPr="00F52DB8">
        <w:t>Integralną cz</w:t>
      </w:r>
      <w:r>
        <w:t>ęścią umowy jest</w:t>
      </w:r>
      <w:r w:rsidRPr="00F52DB8">
        <w:t xml:space="preserve"> oferta Wykonawcy</w:t>
      </w:r>
      <w:r>
        <w:t>.</w:t>
      </w:r>
    </w:p>
    <w:p w14:paraId="66D74419" w14:textId="77777777" w:rsidR="009E7D49" w:rsidRPr="00F868E1" w:rsidRDefault="009E7D49" w:rsidP="009E7D49">
      <w:pPr>
        <w:pStyle w:val="Akapitzlist"/>
        <w:numPr>
          <w:ilvl w:val="0"/>
          <w:numId w:val="29"/>
        </w:numPr>
        <w:ind w:left="284" w:hanging="284"/>
        <w:jc w:val="both"/>
        <w:rPr>
          <w:bCs/>
        </w:rPr>
      </w:pPr>
      <w:r w:rsidRPr="00F868E1">
        <w:rPr>
          <w:bCs/>
        </w:rPr>
        <w:t>Umowę uważa się za zawartą z chwilą podpisania przez drugą ze stron, a jeżeli ta strona nie opatrzyła podpisu datą, dniem zawarcia umowy jest dzień wskazany na wstępie umowy.</w:t>
      </w:r>
    </w:p>
    <w:p w14:paraId="6B5C6A4A" w14:textId="77777777" w:rsidR="009E7D49" w:rsidRDefault="009E7D49" w:rsidP="009E7D49">
      <w:pPr>
        <w:spacing w:after="3" w:line="276" w:lineRule="auto"/>
        <w:ind w:left="111" w:hanging="3"/>
        <w:rPr>
          <w:rFonts w:eastAsia="Calibri" w:cstheme="minorHAnsi"/>
          <w:bCs/>
          <w:color w:val="000000"/>
        </w:rPr>
      </w:pPr>
      <w:r w:rsidRPr="00190958">
        <w:rPr>
          <w:rFonts w:eastAsia="Calibri" w:cstheme="minorHAnsi"/>
          <w:bCs/>
          <w:color w:val="000000"/>
        </w:rPr>
        <w:lastRenderedPageBreak/>
        <w:t xml:space="preserve">Załączniki do niniejszej umowy stanowią: </w:t>
      </w:r>
    </w:p>
    <w:p w14:paraId="536698B6" w14:textId="77777777" w:rsidR="009E7D49" w:rsidRDefault="009E7D49" w:rsidP="009E7D49">
      <w:pPr>
        <w:pStyle w:val="Akapitzlist"/>
        <w:numPr>
          <w:ilvl w:val="0"/>
          <w:numId w:val="8"/>
        </w:numPr>
        <w:spacing w:after="3" w:line="276" w:lineRule="auto"/>
        <w:ind w:left="426" w:hanging="284"/>
        <w:rPr>
          <w:rFonts w:eastAsia="Calibri" w:cstheme="minorHAnsi"/>
          <w:bCs/>
          <w:color w:val="000000"/>
        </w:rPr>
      </w:pPr>
      <w:r>
        <w:rPr>
          <w:rFonts w:eastAsia="Calibri" w:cstheme="minorHAnsi"/>
          <w:bCs/>
          <w:color w:val="000000"/>
        </w:rPr>
        <w:t>Załącznik nr 1 – Szczegółowy opis przedmiotu zamówienia</w:t>
      </w:r>
    </w:p>
    <w:p w14:paraId="21FD5376" w14:textId="77777777" w:rsidR="009E7D49" w:rsidRDefault="009E7D49" w:rsidP="009E7D49">
      <w:pPr>
        <w:pStyle w:val="Akapitzlist"/>
        <w:numPr>
          <w:ilvl w:val="0"/>
          <w:numId w:val="8"/>
        </w:numPr>
        <w:spacing w:after="3" w:line="276" w:lineRule="auto"/>
        <w:ind w:left="426" w:hanging="284"/>
        <w:rPr>
          <w:rFonts w:eastAsia="Calibri" w:cstheme="minorHAnsi"/>
          <w:bCs/>
          <w:color w:val="000000"/>
        </w:rPr>
      </w:pPr>
      <w:r>
        <w:rPr>
          <w:rFonts w:eastAsia="Calibri" w:cstheme="minorHAnsi"/>
          <w:bCs/>
          <w:color w:val="000000"/>
        </w:rPr>
        <w:t>Załącznik nr 2 – Informacja RODO</w:t>
      </w:r>
    </w:p>
    <w:p w14:paraId="0E77AB70" w14:textId="77777777" w:rsidR="009E7D49" w:rsidRPr="00434812" w:rsidRDefault="009E7D49" w:rsidP="009E7D49">
      <w:pPr>
        <w:pStyle w:val="Akapitzlist"/>
        <w:numPr>
          <w:ilvl w:val="0"/>
          <w:numId w:val="8"/>
        </w:numPr>
        <w:spacing w:after="3" w:line="276" w:lineRule="auto"/>
        <w:ind w:left="426" w:hanging="284"/>
        <w:rPr>
          <w:rFonts w:eastAsia="Calibri" w:cstheme="minorHAnsi"/>
          <w:color w:val="000000"/>
        </w:rPr>
      </w:pPr>
      <w:r>
        <w:rPr>
          <w:rFonts w:eastAsia="Calibri" w:cstheme="minorHAnsi"/>
          <w:bCs/>
          <w:color w:val="000000"/>
        </w:rPr>
        <w:t xml:space="preserve">Załącznik nr 3 - </w:t>
      </w:r>
      <w:r>
        <w:rPr>
          <w:rFonts w:eastAsia="Calibri" w:cstheme="minorHAnsi"/>
          <w:color w:val="000000"/>
        </w:rPr>
        <w:t>O</w:t>
      </w:r>
      <w:r w:rsidRPr="00434812">
        <w:rPr>
          <w:rFonts w:eastAsia="Calibri" w:cstheme="minorHAnsi"/>
          <w:color w:val="000000"/>
        </w:rPr>
        <w:t>świadczenie wykonawcy o braku podstaw do wykluczenia</w:t>
      </w:r>
      <w:r>
        <w:rPr>
          <w:rFonts w:eastAsia="Calibri" w:cstheme="minorHAnsi"/>
          <w:color w:val="000000"/>
        </w:rPr>
        <w:t>.</w:t>
      </w:r>
    </w:p>
    <w:p w14:paraId="1FF8ABCD" w14:textId="77777777" w:rsidR="009E7D49" w:rsidRDefault="009E7D49" w:rsidP="009E7D49">
      <w:pPr>
        <w:jc w:val="both"/>
        <w:rPr>
          <w:b/>
          <w:bCs/>
        </w:rPr>
      </w:pPr>
    </w:p>
    <w:p w14:paraId="21E38F39" w14:textId="77777777" w:rsidR="009E7D49" w:rsidRDefault="009E7D49" w:rsidP="009E7D49">
      <w:pPr>
        <w:jc w:val="both"/>
        <w:rPr>
          <w:b/>
          <w:bCs/>
        </w:rPr>
      </w:pPr>
    </w:p>
    <w:p w14:paraId="31FA3694" w14:textId="77777777" w:rsidR="009E7D49" w:rsidRDefault="009E7D49" w:rsidP="009E7D49">
      <w:pPr>
        <w:spacing w:after="3" w:line="276" w:lineRule="auto"/>
        <w:ind w:left="111" w:hanging="3"/>
        <w:rPr>
          <w:rFonts w:eastAsia="Calibri" w:cstheme="minorHAnsi"/>
          <w:b/>
          <w:color w:val="000000"/>
        </w:rPr>
      </w:pPr>
    </w:p>
    <w:p w14:paraId="670CA06F" w14:textId="77777777" w:rsidR="009E7D49" w:rsidRDefault="009E7D49" w:rsidP="009E7D49">
      <w:pPr>
        <w:spacing w:after="3" w:line="276" w:lineRule="auto"/>
        <w:ind w:left="142" w:firstLine="567"/>
        <w:rPr>
          <w:rFonts w:eastAsia="Calibri" w:cstheme="minorHAnsi"/>
          <w:b/>
          <w:color w:val="000000"/>
        </w:rPr>
      </w:pPr>
      <w:r w:rsidRPr="008E5B9E">
        <w:rPr>
          <w:rFonts w:eastAsia="Calibri" w:cstheme="minorHAnsi"/>
          <w:b/>
          <w:color w:val="000000"/>
        </w:rPr>
        <w:t>Zamawiający</w:t>
      </w:r>
      <w:r w:rsidRPr="008E5B9E">
        <w:rPr>
          <w:rFonts w:eastAsia="Calibri" w:cstheme="minorHAnsi"/>
          <w:b/>
          <w:color w:val="000000"/>
        </w:rPr>
        <w:tab/>
      </w:r>
      <w:r w:rsidRPr="008E5B9E">
        <w:rPr>
          <w:rFonts w:eastAsia="Calibri" w:cstheme="minorHAnsi"/>
          <w:b/>
          <w:color w:val="000000"/>
        </w:rPr>
        <w:tab/>
      </w:r>
      <w:r>
        <w:rPr>
          <w:rFonts w:eastAsia="Calibri" w:cstheme="minorHAnsi"/>
          <w:b/>
          <w:color w:val="000000"/>
        </w:rPr>
        <w:tab/>
      </w:r>
      <w:r>
        <w:rPr>
          <w:rFonts w:eastAsia="Calibri" w:cstheme="minorHAnsi"/>
          <w:b/>
          <w:color w:val="000000"/>
        </w:rPr>
        <w:tab/>
      </w:r>
      <w:r w:rsidRPr="008E5B9E">
        <w:rPr>
          <w:rFonts w:eastAsia="Calibri" w:cstheme="minorHAnsi"/>
          <w:b/>
          <w:color w:val="000000"/>
        </w:rPr>
        <w:tab/>
      </w:r>
      <w:r w:rsidRPr="008E5B9E">
        <w:rPr>
          <w:rFonts w:eastAsia="Calibri" w:cstheme="minorHAnsi"/>
          <w:b/>
          <w:color w:val="000000"/>
        </w:rPr>
        <w:tab/>
      </w:r>
      <w:r w:rsidRPr="008E5B9E">
        <w:rPr>
          <w:rFonts w:eastAsia="Calibri" w:cstheme="minorHAnsi"/>
          <w:b/>
          <w:color w:val="000000"/>
        </w:rPr>
        <w:tab/>
      </w:r>
      <w:r w:rsidRPr="008E5B9E">
        <w:rPr>
          <w:rFonts w:eastAsia="Calibri" w:cstheme="minorHAnsi"/>
          <w:b/>
          <w:color w:val="000000"/>
        </w:rPr>
        <w:tab/>
        <w:t>Wykonawca</w:t>
      </w:r>
    </w:p>
    <w:p w14:paraId="4FC5D1CE" w14:textId="77777777" w:rsidR="00190958" w:rsidRDefault="00190958" w:rsidP="001278C8">
      <w:pPr>
        <w:spacing w:after="3" w:line="276" w:lineRule="auto"/>
        <w:ind w:left="708" w:firstLine="597"/>
        <w:rPr>
          <w:rFonts w:eastAsia="Calibri" w:cstheme="minorHAnsi"/>
          <w:b/>
          <w:color w:val="000000"/>
        </w:rPr>
      </w:pPr>
    </w:p>
    <w:p w14:paraId="1604B7DB" w14:textId="77777777" w:rsidR="00190958" w:rsidRDefault="00190958" w:rsidP="00190958">
      <w:pPr>
        <w:spacing w:after="3" w:line="276" w:lineRule="auto"/>
        <w:ind w:left="708" w:firstLine="597"/>
        <w:jc w:val="both"/>
        <w:rPr>
          <w:rFonts w:eastAsia="Calibri" w:cstheme="minorHAnsi"/>
          <w:b/>
          <w:color w:val="000000"/>
        </w:rPr>
      </w:pPr>
    </w:p>
    <w:p w14:paraId="0C0CD4F6" w14:textId="77777777" w:rsidR="00190958" w:rsidRDefault="00190958" w:rsidP="001278C8">
      <w:pPr>
        <w:spacing w:after="3" w:line="276" w:lineRule="auto"/>
        <w:ind w:left="708" w:firstLine="597"/>
        <w:rPr>
          <w:rFonts w:eastAsia="Calibri" w:cstheme="minorHAnsi"/>
          <w:b/>
          <w:color w:val="000000"/>
        </w:rPr>
      </w:pPr>
    </w:p>
    <w:p w14:paraId="4F4833F6" w14:textId="77777777" w:rsidR="00190958" w:rsidRDefault="00190958" w:rsidP="001278C8">
      <w:pPr>
        <w:spacing w:after="3" w:line="276" w:lineRule="auto"/>
        <w:ind w:left="708" w:firstLine="597"/>
        <w:rPr>
          <w:rFonts w:eastAsia="Calibri" w:cstheme="minorHAnsi"/>
          <w:b/>
          <w:color w:val="000000"/>
        </w:rPr>
      </w:pPr>
    </w:p>
    <w:p w14:paraId="2F8D2BD2" w14:textId="77777777" w:rsidR="00190958" w:rsidRDefault="00190958" w:rsidP="001278C8">
      <w:pPr>
        <w:spacing w:after="3" w:line="276" w:lineRule="auto"/>
        <w:ind w:left="708" w:firstLine="597"/>
        <w:rPr>
          <w:rFonts w:eastAsia="Calibri" w:cstheme="minorHAnsi"/>
          <w:b/>
          <w:color w:val="000000"/>
        </w:rPr>
      </w:pPr>
    </w:p>
    <w:p w14:paraId="4DBE9A76" w14:textId="77777777" w:rsidR="00190958" w:rsidRDefault="00190958" w:rsidP="001278C8">
      <w:pPr>
        <w:spacing w:after="3" w:line="276" w:lineRule="auto"/>
        <w:ind w:left="708" w:firstLine="597"/>
        <w:rPr>
          <w:rFonts w:eastAsia="Calibri" w:cstheme="minorHAnsi"/>
          <w:b/>
          <w:color w:val="000000"/>
        </w:rPr>
      </w:pPr>
    </w:p>
    <w:p w14:paraId="2640FDFF" w14:textId="77777777" w:rsidR="00190958" w:rsidRDefault="00190958" w:rsidP="001278C8">
      <w:pPr>
        <w:spacing w:after="3" w:line="276" w:lineRule="auto"/>
        <w:ind w:left="708" w:firstLine="597"/>
        <w:rPr>
          <w:rFonts w:eastAsia="Calibri" w:cstheme="minorHAnsi"/>
          <w:b/>
          <w:color w:val="000000"/>
        </w:rPr>
      </w:pPr>
    </w:p>
    <w:p w14:paraId="69A8C4B9" w14:textId="24387DDB" w:rsidR="00190958" w:rsidRPr="008E5B9E" w:rsidRDefault="00190958" w:rsidP="001278C8">
      <w:pPr>
        <w:spacing w:after="3" w:line="276" w:lineRule="auto"/>
        <w:ind w:left="708" w:firstLine="597"/>
        <w:rPr>
          <w:rFonts w:eastAsia="Calibri" w:cstheme="minorHAnsi"/>
          <w:b/>
          <w:color w:val="000000"/>
        </w:rPr>
        <w:sectPr w:rsidR="00190958" w:rsidRPr="008E5B9E" w:rsidSect="00464CFB">
          <w:headerReference w:type="default" r:id="rId10"/>
          <w:footerReference w:type="default" r:id="rId11"/>
          <w:footerReference w:type="first" r:id="rId12"/>
          <w:pgSz w:w="11900" w:h="16820"/>
          <w:pgMar w:top="1211" w:right="1108" w:bottom="1097" w:left="1007" w:header="720" w:footer="720" w:gutter="0"/>
          <w:cols w:space="720"/>
          <w:docGrid w:linePitch="299"/>
        </w:sectPr>
      </w:pPr>
    </w:p>
    <w:p w14:paraId="16F4B61F" w14:textId="77777777" w:rsidR="006D1FCC" w:rsidRPr="00F868E1" w:rsidRDefault="006D1FCC" w:rsidP="006D1FCC">
      <w:pPr>
        <w:spacing w:after="0" w:line="240" w:lineRule="auto"/>
        <w:jc w:val="right"/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</w:pPr>
      <w:r w:rsidRPr="00F868E1"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  <w:lastRenderedPageBreak/>
        <w:t>Załącznik nr 1</w:t>
      </w:r>
    </w:p>
    <w:p w14:paraId="7B741847" w14:textId="5A9C342B" w:rsidR="00464CFB" w:rsidRDefault="00464CFB" w:rsidP="00464CFB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bCs/>
          <w:lang w:val="pl"/>
        </w:rPr>
      </w:pPr>
    </w:p>
    <w:p w14:paraId="358A2BDD" w14:textId="10C199C0" w:rsidR="00195541" w:rsidRDefault="00195541" w:rsidP="00464CFB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bCs/>
          <w:lang w:val="pl"/>
        </w:rPr>
      </w:pPr>
    </w:p>
    <w:p w14:paraId="6E3413C5" w14:textId="5EE74F2C" w:rsidR="00195541" w:rsidRDefault="00195541" w:rsidP="00464CFB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bCs/>
          <w:lang w:val="pl"/>
        </w:rPr>
      </w:pPr>
    </w:p>
    <w:p w14:paraId="6AD52652" w14:textId="0E2C01BE" w:rsidR="00195541" w:rsidRDefault="00195541" w:rsidP="00464CFB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bCs/>
          <w:lang w:val="pl"/>
        </w:rPr>
      </w:pPr>
    </w:p>
    <w:p w14:paraId="494B8381" w14:textId="7100CF84" w:rsidR="00195541" w:rsidRDefault="00195541" w:rsidP="00464CFB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bCs/>
          <w:lang w:val="pl"/>
        </w:rPr>
      </w:pPr>
    </w:p>
    <w:p w14:paraId="4725EB1F" w14:textId="14B9DAF5" w:rsidR="00195541" w:rsidRDefault="00195541" w:rsidP="00464CFB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bCs/>
          <w:lang w:val="pl"/>
        </w:rPr>
      </w:pPr>
    </w:p>
    <w:p w14:paraId="3911A28D" w14:textId="77777777" w:rsidR="00195541" w:rsidRPr="00464CFB" w:rsidRDefault="00195541" w:rsidP="00464CFB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bCs/>
          <w:lang w:val="pl"/>
        </w:rPr>
      </w:pPr>
    </w:p>
    <w:p w14:paraId="2FD44C56" w14:textId="41097BDC" w:rsidR="00464CFB" w:rsidRPr="00464CFB" w:rsidRDefault="00464CFB" w:rsidP="00464CFB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bCs/>
          <w:lang w:val="pl"/>
        </w:rPr>
      </w:pPr>
    </w:p>
    <w:p w14:paraId="7E81527C" w14:textId="23E17526" w:rsidR="00464CFB" w:rsidRPr="00464CFB" w:rsidRDefault="009E7D49" w:rsidP="00464CFB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bCs/>
          <w:lang w:val="pl"/>
        </w:rPr>
      </w:pPr>
      <w:r w:rsidRPr="00464CFB">
        <w:rPr>
          <w:rFonts w:eastAsia="Calibri" w:cstheme="minorHAnsi"/>
          <w:b/>
          <w:bCs/>
          <w:noProof/>
          <w:lang w:val="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72470A" wp14:editId="75B97790">
                <wp:simplePos x="0" y="0"/>
                <wp:positionH relativeFrom="column">
                  <wp:posOffset>441098</wp:posOffset>
                </wp:positionH>
                <wp:positionV relativeFrom="paragraph">
                  <wp:posOffset>5687</wp:posOffset>
                </wp:positionV>
                <wp:extent cx="6029325" cy="2381250"/>
                <wp:effectExtent l="0" t="0" r="28575" b="1905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2381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1D083D" w14:textId="77777777" w:rsidR="00464CFB" w:rsidRDefault="00464CFB" w:rsidP="00464CFB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pl"/>
                              </w:rPr>
                            </w:pPr>
                          </w:p>
                          <w:p w14:paraId="0ED1E57A" w14:textId="77777777" w:rsidR="00464CFB" w:rsidRDefault="00464CFB" w:rsidP="00464CFB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pl"/>
                              </w:rPr>
                            </w:pPr>
                            <w:r w:rsidRPr="00BB076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pl"/>
                              </w:rPr>
                              <w:t>OPIS PRZEDMIOTU ZAMÓWIENIA</w:t>
                            </w:r>
                          </w:p>
                          <w:p w14:paraId="255D4094" w14:textId="77777777" w:rsidR="00464CFB" w:rsidRDefault="00464CFB" w:rsidP="00464CFB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pl"/>
                              </w:rPr>
                            </w:pPr>
                          </w:p>
                          <w:p w14:paraId="05833DA5" w14:textId="77777777" w:rsidR="00464CFB" w:rsidRPr="00BB076C" w:rsidRDefault="00464CFB" w:rsidP="00464CFB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pl"/>
                              </w:rPr>
                            </w:pPr>
                          </w:p>
                          <w:p w14:paraId="16E0882F" w14:textId="6638CA4D" w:rsidR="00464CFB" w:rsidRPr="00F868E1" w:rsidRDefault="00464CFB" w:rsidP="00464CF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F868E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Aktualizacji opracowanej w 2013 roku dokumentacji projektowej zadania inwestycyjnego pn</w:t>
                            </w:r>
                            <w:r w:rsidRPr="00F868E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 xml:space="preserve">. Budowa Instalacji mechaniczno-biologicznego unieszkodliwiania odpadów na składowisku odpadów w Łęczycy, gmina </w:t>
                            </w:r>
                            <w:r w:rsidR="00505DA5" w:rsidRPr="00F868E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S</w:t>
                            </w:r>
                            <w:r w:rsidRPr="00F868E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 xml:space="preserve">tara Dąbrowa </w:t>
                            </w:r>
                            <w:r w:rsidRPr="00F868E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do aktualnie obowiązujących przepisów prawnych i warunków technicznych, pozyskanie wszelkich wymaganych pozwoleń opinii, uzgodnień, warunków i decyzji pozwolenia na budowę.</w:t>
                            </w:r>
                          </w:p>
                          <w:p w14:paraId="3ED5311E" w14:textId="77777777" w:rsidR="00464CFB" w:rsidRDefault="00464CFB" w:rsidP="00464C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72470A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4.75pt;margin-top:.45pt;width:474.75pt;height:18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" fillcolor="window" strokeweight=".5pt">
                <v:textbox>
                  <w:txbxContent>
                    <w:p w14:paraId="621D083D" w14:textId="77777777" w:rsidR="00464CFB" w:rsidRDefault="00464CFB" w:rsidP="00464CFB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pl"/>
                        </w:rPr>
                      </w:pPr>
                    </w:p>
                    <w:p w14:paraId="0ED1E57A" w14:textId="77777777" w:rsidR="00464CFB" w:rsidRDefault="00464CFB" w:rsidP="00464CFB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pl"/>
                        </w:rPr>
                      </w:pPr>
                      <w:r w:rsidRPr="00BB076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pl"/>
                        </w:rPr>
                        <w:t>OPIS PRZEDMIOTU ZAMÓWIENIA</w:t>
                      </w:r>
                    </w:p>
                    <w:p w14:paraId="255D4094" w14:textId="77777777" w:rsidR="00464CFB" w:rsidRDefault="00464CFB" w:rsidP="00464CFB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pl"/>
                        </w:rPr>
                      </w:pPr>
                    </w:p>
                    <w:p w14:paraId="05833DA5" w14:textId="77777777" w:rsidR="00464CFB" w:rsidRPr="00BB076C" w:rsidRDefault="00464CFB" w:rsidP="00464CFB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both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pl"/>
                        </w:rPr>
                      </w:pPr>
                    </w:p>
                    <w:p w14:paraId="16E0882F" w14:textId="6638CA4D" w:rsidR="00464CFB" w:rsidRPr="00F868E1" w:rsidRDefault="00464CFB" w:rsidP="00464CFB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</w:pPr>
                      <w:r w:rsidRPr="00F868E1">
                        <w:rPr>
                          <w:rFonts w:ascii="Arial" w:hAnsi="Arial" w:cs="Arial"/>
                          <w:b/>
                          <w:bCs/>
                        </w:rPr>
                        <w:t>Aktualizacji opracowanej w 2013 roku dokumentacji projektowej zadania inwestycyjnego pn</w:t>
                      </w:r>
                      <w:r w:rsidRPr="00F868E1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 xml:space="preserve">. Budowa Instalacji mechaniczno-biologicznego unieszkodliwiania odpadów na składowisku odpadów w Łęczycy, gmina </w:t>
                      </w:r>
                      <w:r w:rsidR="00505DA5" w:rsidRPr="00F868E1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S</w:t>
                      </w:r>
                      <w:r w:rsidRPr="00F868E1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 xml:space="preserve">tara Dąbrowa </w:t>
                      </w:r>
                      <w:r w:rsidRPr="00F868E1">
                        <w:rPr>
                          <w:rFonts w:ascii="Arial" w:hAnsi="Arial" w:cs="Arial"/>
                          <w:b/>
                          <w:bCs/>
                        </w:rPr>
                        <w:t>do aktualnie obowiązujących przepisów prawnych i warunków technicznych, pozyskanie wszelkich wymaganych pozwoleń opinii, uzgodnień, warunków i decyzji pozwolenia na budowę.</w:t>
                      </w:r>
                    </w:p>
                    <w:p w14:paraId="3ED5311E" w14:textId="77777777" w:rsidR="00464CFB" w:rsidRDefault="00464CFB" w:rsidP="00464CFB"/>
                  </w:txbxContent>
                </v:textbox>
              </v:shape>
            </w:pict>
          </mc:Fallback>
        </mc:AlternateContent>
      </w:r>
    </w:p>
    <w:p w14:paraId="424657AE" w14:textId="77777777" w:rsidR="00464CFB" w:rsidRPr="00464CFB" w:rsidRDefault="00464CFB" w:rsidP="00464CFB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bCs/>
          <w:lang w:val="pl"/>
        </w:rPr>
      </w:pPr>
    </w:p>
    <w:p w14:paraId="1F9E9923" w14:textId="77777777" w:rsidR="00464CFB" w:rsidRPr="00464CFB" w:rsidRDefault="00464CFB" w:rsidP="00464CFB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bCs/>
          <w:lang w:val="pl"/>
        </w:rPr>
      </w:pPr>
    </w:p>
    <w:p w14:paraId="22658EE9" w14:textId="77777777" w:rsidR="00464CFB" w:rsidRPr="00464CFB" w:rsidRDefault="00464CFB" w:rsidP="00464CFB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bCs/>
          <w:lang w:val="pl"/>
        </w:rPr>
      </w:pPr>
    </w:p>
    <w:p w14:paraId="2D284727" w14:textId="77777777" w:rsidR="00464CFB" w:rsidRPr="00464CFB" w:rsidRDefault="00464CFB" w:rsidP="00464CFB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bCs/>
          <w:lang w:val="pl"/>
        </w:rPr>
      </w:pPr>
    </w:p>
    <w:p w14:paraId="7D3E7A15" w14:textId="77777777" w:rsidR="00464CFB" w:rsidRPr="00464CFB" w:rsidRDefault="00464CFB" w:rsidP="00464CFB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bCs/>
          <w:lang w:val="pl"/>
        </w:rPr>
      </w:pPr>
    </w:p>
    <w:p w14:paraId="60DE6C71" w14:textId="77777777" w:rsidR="00464CFB" w:rsidRPr="00464CFB" w:rsidRDefault="00464CFB" w:rsidP="00464CFB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bCs/>
          <w:lang w:val="pl"/>
        </w:rPr>
      </w:pPr>
    </w:p>
    <w:p w14:paraId="4FF30BC8" w14:textId="77777777" w:rsidR="00464CFB" w:rsidRPr="00464CFB" w:rsidRDefault="00464CFB" w:rsidP="00464CFB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bCs/>
          <w:lang w:val="pl"/>
        </w:rPr>
      </w:pPr>
    </w:p>
    <w:p w14:paraId="3A17E49A" w14:textId="77777777" w:rsidR="00464CFB" w:rsidRPr="00464CFB" w:rsidRDefault="00464CFB" w:rsidP="00464CFB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bCs/>
          <w:lang w:val="pl"/>
        </w:rPr>
      </w:pPr>
    </w:p>
    <w:p w14:paraId="41A9C5D5" w14:textId="77777777" w:rsidR="00464CFB" w:rsidRPr="00464CFB" w:rsidRDefault="00464CFB" w:rsidP="00464CFB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bCs/>
          <w:lang w:val="pl"/>
        </w:rPr>
      </w:pPr>
    </w:p>
    <w:p w14:paraId="291746B6" w14:textId="77777777" w:rsidR="00464CFB" w:rsidRPr="00464CFB" w:rsidRDefault="00464CFB" w:rsidP="00464CFB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bCs/>
          <w:lang w:val="pl"/>
        </w:rPr>
      </w:pPr>
    </w:p>
    <w:p w14:paraId="7D006EC8" w14:textId="77777777" w:rsidR="00464CFB" w:rsidRPr="00464CFB" w:rsidRDefault="00464CFB" w:rsidP="00464CFB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bCs/>
          <w:lang w:val="pl"/>
        </w:rPr>
      </w:pPr>
    </w:p>
    <w:p w14:paraId="14A6F77A" w14:textId="77777777" w:rsidR="00464CFB" w:rsidRPr="00464CFB" w:rsidRDefault="00464CFB" w:rsidP="00464CFB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bCs/>
          <w:lang w:val="pl"/>
        </w:rPr>
      </w:pPr>
    </w:p>
    <w:p w14:paraId="6470D0DF" w14:textId="77777777" w:rsidR="00464CFB" w:rsidRPr="00464CFB" w:rsidRDefault="00464CFB" w:rsidP="00464CFB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bCs/>
          <w:lang w:val="pl"/>
        </w:rPr>
      </w:pPr>
    </w:p>
    <w:p w14:paraId="5709D4C6" w14:textId="77777777" w:rsidR="00464CFB" w:rsidRPr="00464CFB" w:rsidRDefault="00464CFB" w:rsidP="00464CFB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bCs/>
          <w:lang w:val="pl"/>
        </w:rPr>
      </w:pPr>
    </w:p>
    <w:p w14:paraId="2F34A0FF" w14:textId="77777777" w:rsidR="00464CFB" w:rsidRPr="00464CFB" w:rsidRDefault="00464CFB" w:rsidP="00464CFB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bCs/>
          <w:lang w:val="pl"/>
        </w:rPr>
      </w:pPr>
    </w:p>
    <w:p w14:paraId="11113427" w14:textId="77777777" w:rsidR="00464CFB" w:rsidRPr="00464CFB" w:rsidRDefault="00464CFB" w:rsidP="00464CFB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lang w:val="pl"/>
        </w:rPr>
      </w:pPr>
    </w:p>
    <w:p w14:paraId="5C0A63A7" w14:textId="77777777" w:rsidR="00464CFB" w:rsidRPr="00464CFB" w:rsidRDefault="00464CFB" w:rsidP="00464CFB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lang w:val="pl"/>
        </w:rPr>
      </w:pPr>
    </w:p>
    <w:p w14:paraId="159DF34F" w14:textId="77777777" w:rsidR="00464CFB" w:rsidRPr="00464CFB" w:rsidRDefault="00464CFB" w:rsidP="00464CFB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lang w:val="pl"/>
        </w:rPr>
      </w:pPr>
    </w:p>
    <w:p w14:paraId="678BD7EB" w14:textId="77777777" w:rsidR="00464CFB" w:rsidRPr="00464CFB" w:rsidRDefault="00464CFB" w:rsidP="00464CFB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lang w:val="pl"/>
        </w:rPr>
      </w:pPr>
    </w:p>
    <w:p w14:paraId="7AE73160" w14:textId="77777777" w:rsidR="00464CFB" w:rsidRPr="00464CFB" w:rsidRDefault="00464CFB" w:rsidP="00464CFB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lang w:val="pl"/>
        </w:rPr>
      </w:pPr>
    </w:p>
    <w:p w14:paraId="125E3C5E" w14:textId="77777777" w:rsidR="00464CFB" w:rsidRPr="00464CFB" w:rsidRDefault="00464CFB" w:rsidP="00464CFB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lang w:val="pl"/>
        </w:rPr>
      </w:pPr>
      <w:r w:rsidRPr="00464CFB">
        <w:rPr>
          <w:rFonts w:eastAsia="Calibri" w:cstheme="minorHAnsi"/>
          <w:lang w:val="pl"/>
        </w:rPr>
        <w:t>Opracował: Łukasz Misztela.</w:t>
      </w:r>
    </w:p>
    <w:p w14:paraId="443EABCE" w14:textId="77777777" w:rsidR="00464CFB" w:rsidRPr="00464CFB" w:rsidRDefault="00464CFB" w:rsidP="00464CFB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lang w:val="pl"/>
        </w:rPr>
      </w:pPr>
    </w:p>
    <w:p w14:paraId="3351C684" w14:textId="77777777" w:rsidR="00464CFB" w:rsidRPr="00464CFB" w:rsidRDefault="00464CFB" w:rsidP="00464CFB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lang w:val="pl"/>
        </w:rPr>
      </w:pPr>
    </w:p>
    <w:p w14:paraId="63399722" w14:textId="77777777" w:rsidR="00464CFB" w:rsidRPr="00464CFB" w:rsidRDefault="00464CFB" w:rsidP="00464CFB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lang w:val="pl"/>
        </w:rPr>
      </w:pPr>
    </w:p>
    <w:p w14:paraId="3367E3BF" w14:textId="77777777" w:rsidR="00464CFB" w:rsidRPr="00464CFB" w:rsidRDefault="00464CFB" w:rsidP="00464CFB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lang w:val="pl"/>
        </w:rPr>
      </w:pPr>
    </w:p>
    <w:p w14:paraId="3398DB8C" w14:textId="77777777" w:rsidR="00464CFB" w:rsidRPr="00464CFB" w:rsidRDefault="00464CFB" w:rsidP="00464CFB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lang w:val="pl"/>
        </w:rPr>
      </w:pPr>
    </w:p>
    <w:p w14:paraId="0A2B5671" w14:textId="77777777" w:rsidR="00464CFB" w:rsidRPr="00464CFB" w:rsidRDefault="00464CFB" w:rsidP="00464CFB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lang w:val="pl"/>
        </w:rPr>
      </w:pPr>
    </w:p>
    <w:p w14:paraId="3B9FD297" w14:textId="77777777" w:rsidR="00464CFB" w:rsidRPr="00464CFB" w:rsidRDefault="00464CFB" w:rsidP="00464CFB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lang w:val="pl"/>
        </w:rPr>
      </w:pPr>
    </w:p>
    <w:p w14:paraId="7D5EC4C4" w14:textId="77777777" w:rsidR="00464CFB" w:rsidRPr="00464CFB" w:rsidRDefault="00464CFB" w:rsidP="00464CFB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lang w:val="pl"/>
        </w:rPr>
      </w:pPr>
    </w:p>
    <w:p w14:paraId="37AF9235" w14:textId="538B8CBF" w:rsidR="00464CFB" w:rsidRDefault="00464CFB" w:rsidP="00464CFB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bCs/>
          <w:lang w:val="pl"/>
        </w:rPr>
      </w:pPr>
    </w:p>
    <w:p w14:paraId="2BA360C4" w14:textId="35C40FD4" w:rsidR="00195541" w:rsidRDefault="00195541" w:rsidP="00464CFB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bCs/>
          <w:lang w:val="pl"/>
        </w:rPr>
      </w:pPr>
    </w:p>
    <w:p w14:paraId="3D9FFC93" w14:textId="3DA974F6" w:rsidR="00195541" w:rsidRDefault="00195541" w:rsidP="00464CFB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bCs/>
          <w:lang w:val="pl"/>
        </w:rPr>
      </w:pPr>
    </w:p>
    <w:p w14:paraId="28F8C7E0" w14:textId="6B18B34A" w:rsidR="00195541" w:rsidRDefault="00195541" w:rsidP="00464CFB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bCs/>
          <w:lang w:val="pl"/>
        </w:rPr>
      </w:pPr>
    </w:p>
    <w:p w14:paraId="2DA312B3" w14:textId="64111765" w:rsidR="00195541" w:rsidRDefault="00195541" w:rsidP="00464CFB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bCs/>
          <w:lang w:val="pl"/>
        </w:rPr>
      </w:pPr>
    </w:p>
    <w:p w14:paraId="7EBB6AA2" w14:textId="76F6CD19" w:rsidR="00195541" w:rsidRDefault="00195541" w:rsidP="00464CFB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theme="minorHAnsi"/>
          <w:b/>
          <w:bCs/>
          <w:lang w:val="pl"/>
        </w:rPr>
      </w:pPr>
    </w:p>
    <w:p w14:paraId="4CB75326" w14:textId="047F905A" w:rsidR="00464CFB" w:rsidRDefault="00464CFB" w:rsidP="00CB5C03">
      <w:pPr>
        <w:numPr>
          <w:ilvl w:val="0"/>
          <w:numId w:val="13"/>
        </w:numPr>
        <w:ind w:left="284" w:hanging="284"/>
        <w:contextualSpacing/>
        <w:jc w:val="both"/>
        <w:rPr>
          <w:rFonts w:eastAsia="Calibri" w:cstheme="minorHAnsi"/>
        </w:rPr>
      </w:pPr>
      <w:r w:rsidRPr="00464CFB">
        <w:rPr>
          <w:rFonts w:eastAsia="Calibri" w:cstheme="minorHAnsi"/>
        </w:rPr>
        <w:lastRenderedPageBreak/>
        <w:t xml:space="preserve">Przedmiot zamówienia należy wykonać na podstawie projektu budowlanego </w:t>
      </w:r>
      <w:r w:rsidRPr="00464CFB">
        <w:rPr>
          <w:rFonts w:eastAsia="Calibri" w:cstheme="minorHAnsi"/>
        </w:rPr>
        <w:br/>
        <w:t xml:space="preserve">i projektów wykonawczych autorstwa HEKO Sp. z o.o., ul. Jugosłowiańska 41, </w:t>
      </w:r>
      <w:r w:rsidRPr="00464CFB">
        <w:rPr>
          <w:rFonts w:eastAsia="Calibri" w:cstheme="minorHAnsi"/>
        </w:rPr>
        <w:br/>
        <w:t>60-301 Poznań zachowując ciągłość ładu projektowego 2013 roku oraz uwzględniając aktualny stan wyeksploatowania użytkowanej infrastruktury towarzyszącej.</w:t>
      </w:r>
    </w:p>
    <w:p w14:paraId="2CD17263" w14:textId="0D63DA5F" w:rsidR="0000404F" w:rsidRPr="00464CFB" w:rsidRDefault="0000404F" w:rsidP="00CB5C03">
      <w:pPr>
        <w:numPr>
          <w:ilvl w:val="0"/>
          <w:numId w:val="13"/>
        </w:numPr>
        <w:ind w:left="284" w:hanging="284"/>
        <w:contextualSpacing/>
        <w:jc w:val="both"/>
        <w:rPr>
          <w:rFonts w:eastAsia="Calibri" w:cstheme="minorHAnsi"/>
        </w:rPr>
      </w:pPr>
      <w:r>
        <w:rPr>
          <w:rFonts w:eastAsia="Calibri" w:cstheme="minorHAnsi"/>
        </w:rPr>
        <w:t>Opinii lipca 2022 r. w sprawie konieczności uzyskania nowej decyzji o środowiskowych uwarunkowaniach na rozbudowę instalacji MBP o kolejne 3 bioreaktory do intensywnej stabilizacji biologicznej odpadów przygotowanej przez Pracownię Ochrony Środowiska Paweł Molęda z</w:t>
      </w:r>
      <w:r w:rsidR="00C12EF7">
        <w:rPr>
          <w:rFonts w:eastAsia="Calibri" w:cstheme="minorHAnsi"/>
        </w:rPr>
        <w:t> </w:t>
      </w:r>
      <w:r>
        <w:rPr>
          <w:rFonts w:eastAsia="Calibri" w:cstheme="minorHAnsi"/>
        </w:rPr>
        <w:t>siedzibą w Szczecinie.</w:t>
      </w:r>
    </w:p>
    <w:p w14:paraId="2FFDC347" w14:textId="77777777" w:rsidR="00464CFB" w:rsidRPr="00464CFB" w:rsidRDefault="00464CFB" w:rsidP="00464CFB">
      <w:pPr>
        <w:ind w:left="284"/>
        <w:contextualSpacing/>
        <w:jc w:val="both"/>
        <w:rPr>
          <w:rFonts w:eastAsia="Calibri" w:cstheme="minorHAnsi"/>
        </w:rPr>
      </w:pPr>
    </w:p>
    <w:p w14:paraId="353958E7" w14:textId="77777777" w:rsidR="00464CFB" w:rsidRPr="00464CFB" w:rsidRDefault="00464CFB" w:rsidP="00CB5C03">
      <w:pPr>
        <w:numPr>
          <w:ilvl w:val="0"/>
          <w:numId w:val="13"/>
        </w:numPr>
        <w:ind w:left="284" w:hanging="284"/>
        <w:contextualSpacing/>
        <w:jc w:val="both"/>
        <w:rPr>
          <w:rFonts w:eastAsia="Calibri" w:cstheme="minorHAnsi"/>
        </w:rPr>
      </w:pPr>
      <w:r w:rsidRPr="00464CFB">
        <w:rPr>
          <w:rFonts w:eastAsia="Calibri" w:cstheme="minorHAnsi"/>
        </w:rPr>
        <w:t>Przedmiotem zamówienia jest:</w:t>
      </w:r>
    </w:p>
    <w:p w14:paraId="74147526" w14:textId="77777777" w:rsidR="00464CFB" w:rsidRPr="00464CFB" w:rsidRDefault="00464CFB" w:rsidP="00CB5C03">
      <w:pPr>
        <w:numPr>
          <w:ilvl w:val="0"/>
          <w:numId w:val="9"/>
        </w:numPr>
        <w:contextualSpacing/>
        <w:jc w:val="both"/>
        <w:rPr>
          <w:rFonts w:eastAsia="Calibri" w:cstheme="minorHAnsi"/>
        </w:rPr>
      </w:pPr>
      <w:r w:rsidRPr="00464CFB">
        <w:rPr>
          <w:rFonts w:eastAsia="Calibri" w:cstheme="minorHAnsi"/>
        </w:rPr>
        <w:t>Weryfikacja dokumentacji opracowanej w 2013 roku w tym: projekt budowalny, projekty wykonawcze i decyzja środowiskowa oraz pod kątem przyjętych rozwiązań technicznych w stosunku do aktualnych warunków eksploatacyjnych.</w:t>
      </w:r>
    </w:p>
    <w:p w14:paraId="4FDF2DD6" w14:textId="303BB998" w:rsidR="00464CFB" w:rsidRPr="00464CFB" w:rsidRDefault="00464CFB" w:rsidP="00CB5C03">
      <w:pPr>
        <w:numPr>
          <w:ilvl w:val="0"/>
          <w:numId w:val="9"/>
        </w:numPr>
        <w:contextualSpacing/>
        <w:jc w:val="both"/>
        <w:rPr>
          <w:rFonts w:eastAsia="Calibri" w:cstheme="minorHAnsi"/>
        </w:rPr>
      </w:pPr>
      <w:r w:rsidRPr="00464CFB">
        <w:rPr>
          <w:rFonts w:eastAsia="Calibri" w:cstheme="minorHAnsi"/>
        </w:rPr>
        <w:t xml:space="preserve">Kompleksowa inwentaryzacja stanu wykorzystywanej infrastruktury </w:t>
      </w:r>
      <w:r w:rsidRPr="00464CFB">
        <w:rPr>
          <w:rFonts w:eastAsia="Calibri" w:cstheme="minorHAnsi"/>
        </w:rPr>
        <w:br/>
        <w:t>w kompostowni, stanu użytkowanych obiektów technologicznych stanowiące element wspólny dla planowanej rozbudowy, maszyn i urządzeń a także weryfikacja możliwości rozbudowy użytkowanego oprogramowania procesu technologicznego oraz ocena innych potrzeb modernizacji infrastruktury celem rozbudowy kompostowni  o kolejne 3</w:t>
      </w:r>
      <w:r w:rsidR="00195541">
        <w:rPr>
          <w:rFonts w:eastAsia="Calibri" w:cstheme="minorHAnsi"/>
        </w:rPr>
        <w:t> </w:t>
      </w:r>
      <w:r w:rsidRPr="00464CFB">
        <w:rPr>
          <w:rFonts w:eastAsia="Calibri" w:cstheme="minorHAnsi"/>
        </w:rPr>
        <w:t>bioreaktory.</w:t>
      </w:r>
    </w:p>
    <w:p w14:paraId="3FEE4E79" w14:textId="77777777" w:rsidR="00464CFB" w:rsidRPr="00464CFB" w:rsidRDefault="00464CFB" w:rsidP="00CB5C03">
      <w:pPr>
        <w:numPr>
          <w:ilvl w:val="0"/>
          <w:numId w:val="9"/>
        </w:numPr>
        <w:contextualSpacing/>
        <w:jc w:val="both"/>
        <w:rPr>
          <w:rFonts w:eastAsia="Calibri" w:cstheme="minorHAnsi"/>
        </w:rPr>
      </w:pPr>
      <w:r w:rsidRPr="00464CFB">
        <w:rPr>
          <w:rFonts w:eastAsia="Calibri" w:cstheme="minorHAnsi"/>
        </w:rPr>
        <w:t xml:space="preserve">Zaprojektowanie technologii z uwzględnieniem funkcji zamiennej bioreaktorów dla poszczególnych odpadów wynikający z przepisów określających sposób przetwarzania. </w:t>
      </w:r>
    </w:p>
    <w:p w14:paraId="344548BB" w14:textId="310CEDDE" w:rsidR="00464CFB" w:rsidRPr="00464CFB" w:rsidRDefault="00464CFB" w:rsidP="00CB5C03">
      <w:pPr>
        <w:numPr>
          <w:ilvl w:val="0"/>
          <w:numId w:val="9"/>
        </w:numPr>
        <w:contextualSpacing/>
        <w:jc w:val="both"/>
        <w:rPr>
          <w:rFonts w:eastAsia="Calibri" w:cstheme="minorHAnsi"/>
        </w:rPr>
      </w:pPr>
      <w:r w:rsidRPr="00464CFB">
        <w:rPr>
          <w:rFonts w:eastAsia="Calibri" w:cstheme="minorHAnsi"/>
        </w:rPr>
        <w:t xml:space="preserve">Aktualizacja projektu budowlanego i projektów wykonawczych branżowych dla II etapu rozbudowy kompostowni odpadów na podstawie wykorzystania dokumentacji projektowej opracowanej w 2013 roku zadania inwestycyjnego pn. </w:t>
      </w:r>
      <w:r w:rsidRPr="00464CFB">
        <w:rPr>
          <w:rFonts w:eastAsia="Calibri" w:cstheme="minorHAnsi"/>
          <w:i/>
          <w:iCs/>
        </w:rPr>
        <w:t xml:space="preserve">Budowa Instalacji mechaniczno-biologicznego unieszkodliwiania odpadów na składowisku odpadów w Łęczycy, gmina </w:t>
      </w:r>
      <w:r w:rsidR="00505DA5">
        <w:rPr>
          <w:rFonts w:eastAsia="Calibri" w:cstheme="minorHAnsi"/>
          <w:i/>
          <w:iCs/>
        </w:rPr>
        <w:t>S</w:t>
      </w:r>
      <w:r w:rsidRPr="00464CFB">
        <w:rPr>
          <w:rFonts w:eastAsia="Calibri" w:cstheme="minorHAnsi"/>
          <w:i/>
          <w:iCs/>
        </w:rPr>
        <w:t xml:space="preserve">tara Dąbrowa </w:t>
      </w:r>
      <w:r w:rsidRPr="00464CFB">
        <w:rPr>
          <w:rFonts w:eastAsia="Calibri" w:cstheme="minorHAnsi"/>
        </w:rPr>
        <w:t>o 3 bioreaktory wraz z biofiltrem i infrastrukturą towarzyszącą. Założenia projektowe w fazie opracowywania należy na bieżąco konsultować z Zamawiającym a aktualizację należy zrealizować zgodnie z</w:t>
      </w:r>
      <w:r w:rsidR="00195541">
        <w:rPr>
          <w:rFonts w:eastAsia="Calibri" w:cstheme="minorHAnsi"/>
        </w:rPr>
        <w:t> </w:t>
      </w:r>
      <w:r w:rsidRPr="00464CFB">
        <w:rPr>
          <w:rFonts w:eastAsia="Calibri" w:cstheme="minorHAnsi"/>
        </w:rPr>
        <w:t>obowiązującymi przepisami normami, wiedzą i sztuką budowlaną.</w:t>
      </w:r>
    </w:p>
    <w:p w14:paraId="6104006E" w14:textId="15F787DC" w:rsidR="00464CFB" w:rsidRPr="00464CFB" w:rsidRDefault="00464CFB" w:rsidP="00CB5C03">
      <w:pPr>
        <w:numPr>
          <w:ilvl w:val="0"/>
          <w:numId w:val="9"/>
        </w:numPr>
        <w:contextualSpacing/>
        <w:jc w:val="both"/>
        <w:rPr>
          <w:rFonts w:eastAsia="Calibri" w:cstheme="minorHAnsi"/>
        </w:rPr>
      </w:pPr>
      <w:r w:rsidRPr="00464CFB">
        <w:rPr>
          <w:rFonts w:eastAsia="Calibri" w:cstheme="minorHAnsi"/>
        </w:rPr>
        <w:t>Pozyskanie wszelkich wymaganych pozwoleń, opinii, uzgodnień, warunków, materiałów niezbędnych do realizacji przedmiotu zamówienia jak mapy do celów projektowych, badania geologiczne etc.</w:t>
      </w:r>
    </w:p>
    <w:p w14:paraId="71915546" w14:textId="5DB83CFF" w:rsidR="00464CFB" w:rsidRDefault="00464CFB" w:rsidP="009E7D49">
      <w:pPr>
        <w:numPr>
          <w:ilvl w:val="0"/>
          <w:numId w:val="9"/>
        </w:numPr>
        <w:spacing w:after="0"/>
        <w:contextualSpacing/>
        <w:jc w:val="both"/>
        <w:rPr>
          <w:rFonts w:eastAsia="Calibri" w:cstheme="minorHAnsi"/>
        </w:rPr>
      </w:pPr>
      <w:r w:rsidRPr="00464CFB">
        <w:rPr>
          <w:rFonts w:eastAsia="Calibri" w:cstheme="minorHAnsi"/>
        </w:rPr>
        <w:t>Wykonanie przedmiarów, kosztorysów i STWiOR i informację dotyczącą bezpieczeństwa i</w:t>
      </w:r>
      <w:r w:rsidR="00195541">
        <w:rPr>
          <w:rFonts w:eastAsia="Calibri" w:cstheme="minorHAnsi"/>
        </w:rPr>
        <w:t> </w:t>
      </w:r>
      <w:r w:rsidRPr="00464CFB">
        <w:rPr>
          <w:rFonts w:eastAsia="Calibri" w:cstheme="minorHAnsi"/>
        </w:rPr>
        <w:t>ochrony zdrowia.</w:t>
      </w:r>
    </w:p>
    <w:p w14:paraId="51AEB58D" w14:textId="77777777" w:rsidR="009E7D49" w:rsidRPr="009E7D49" w:rsidRDefault="009E7D49" w:rsidP="009E7D49">
      <w:pPr>
        <w:pStyle w:val="Akapitzlist"/>
        <w:numPr>
          <w:ilvl w:val="0"/>
          <w:numId w:val="9"/>
        </w:numPr>
        <w:spacing w:after="0"/>
        <w:rPr>
          <w:rFonts w:eastAsia="Calibri" w:cstheme="minorHAnsi"/>
        </w:rPr>
      </w:pPr>
      <w:r w:rsidRPr="009E7D49">
        <w:rPr>
          <w:rFonts w:eastAsia="Calibri" w:cstheme="minorHAnsi"/>
        </w:rPr>
        <w:t>Opracowanie Raportu o oddziaływaniu przedsięwzięcia na środowisko/Karty Informacyjnej Przedsięwzięcia oraz uzyskanie decyzji środowiskowych uwarunkowaniach  – jeżeli konieczność sporządzenia powyższych dokumentów i uzyskania decyzji będzie wynikała z weryfikacji dokumentacji wymienionej w pkt 1.</w:t>
      </w:r>
    </w:p>
    <w:p w14:paraId="6F814C0C" w14:textId="580E2E1F" w:rsidR="00464CFB" w:rsidRPr="00464CFB" w:rsidRDefault="00464CFB" w:rsidP="00CB5C03">
      <w:pPr>
        <w:numPr>
          <w:ilvl w:val="0"/>
          <w:numId w:val="9"/>
        </w:numPr>
        <w:contextualSpacing/>
        <w:jc w:val="both"/>
        <w:rPr>
          <w:rFonts w:eastAsia="Calibri" w:cstheme="minorHAnsi"/>
        </w:rPr>
      </w:pPr>
      <w:r w:rsidRPr="00464CFB">
        <w:rPr>
          <w:rFonts w:eastAsia="Calibri" w:cstheme="minorHAnsi"/>
        </w:rPr>
        <w:t>Uzyskanie prawomocnej decyzji organu administracji architektoniczno - budowlanej.</w:t>
      </w:r>
    </w:p>
    <w:p w14:paraId="55EFBF21" w14:textId="77777777" w:rsidR="00464CFB" w:rsidRPr="00464CFB" w:rsidRDefault="00464CFB" w:rsidP="00464CFB">
      <w:pPr>
        <w:jc w:val="both"/>
        <w:rPr>
          <w:rFonts w:eastAsia="Calibri" w:cstheme="minorHAnsi"/>
        </w:rPr>
      </w:pPr>
    </w:p>
    <w:p w14:paraId="69843C3D" w14:textId="77777777" w:rsidR="00464CFB" w:rsidRPr="00464CFB" w:rsidRDefault="00464CFB" w:rsidP="00464CFB">
      <w:pPr>
        <w:jc w:val="both"/>
        <w:rPr>
          <w:rFonts w:eastAsia="Calibri" w:cstheme="minorHAnsi"/>
          <w:b/>
          <w:bCs/>
        </w:rPr>
      </w:pPr>
      <w:r w:rsidRPr="00464CFB">
        <w:rPr>
          <w:rFonts w:eastAsia="Calibri" w:cstheme="minorHAnsi"/>
          <w:b/>
          <w:bCs/>
        </w:rPr>
        <w:t>Ponadto:</w:t>
      </w:r>
    </w:p>
    <w:p w14:paraId="1107D58B" w14:textId="77777777" w:rsidR="00464CFB" w:rsidRPr="00464CFB" w:rsidRDefault="00464CFB" w:rsidP="00CB5C03">
      <w:pPr>
        <w:numPr>
          <w:ilvl w:val="0"/>
          <w:numId w:val="10"/>
        </w:numPr>
        <w:contextualSpacing/>
        <w:jc w:val="both"/>
        <w:rPr>
          <w:rFonts w:eastAsia="Calibri" w:cstheme="minorHAnsi"/>
        </w:rPr>
      </w:pPr>
      <w:r w:rsidRPr="00464CFB">
        <w:rPr>
          <w:rFonts w:eastAsia="Calibri" w:cstheme="minorHAnsi"/>
        </w:rPr>
        <w:t>Wykonawca jest zobowiązany do przeprowadzania konsultacji z Zamawiającym na każdym etapie procesu projektowego. Przed wystąpieniem z wnioskami do organów administracji architektoniczno budowlanej o wydanie właściwych decyzji administracyjnych, Wykonawca zobowiązany jest uzyskać akceptację opracowania projektowego przez Zamawiającego.</w:t>
      </w:r>
    </w:p>
    <w:p w14:paraId="016FDA0A" w14:textId="46B8915D" w:rsidR="00464CFB" w:rsidRPr="00464CFB" w:rsidRDefault="00464CFB" w:rsidP="00CB5C03">
      <w:pPr>
        <w:numPr>
          <w:ilvl w:val="0"/>
          <w:numId w:val="10"/>
        </w:numPr>
        <w:contextualSpacing/>
        <w:jc w:val="both"/>
        <w:rPr>
          <w:rFonts w:eastAsia="Calibri" w:cstheme="minorHAnsi"/>
        </w:rPr>
      </w:pPr>
      <w:r w:rsidRPr="00464CFB">
        <w:rPr>
          <w:rFonts w:eastAsia="Calibri" w:cstheme="minorHAnsi"/>
        </w:rPr>
        <w:t>Dokumentacja projektowa winna być sporządzona w taki sposób, aby przyjęte rozwiązania projektowe nie utrudniały uczciwej konkurencji przy opisywaniu przedmiotu zamówienia w</w:t>
      </w:r>
      <w:r w:rsidR="00195541">
        <w:rPr>
          <w:rFonts w:eastAsia="Calibri" w:cstheme="minorHAnsi"/>
        </w:rPr>
        <w:t> </w:t>
      </w:r>
      <w:r w:rsidRPr="00464CFB">
        <w:rPr>
          <w:rFonts w:eastAsia="Calibri" w:cstheme="minorHAnsi"/>
        </w:rPr>
        <w:t>postępowaniu na wykonawstwo robót budowlanych na podstawie przedmiotowej dokumentacji.</w:t>
      </w:r>
    </w:p>
    <w:p w14:paraId="3B0C6CE7" w14:textId="77777777" w:rsidR="00464CFB" w:rsidRPr="00464CFB" w:rsidRDefault="00464CFB" w:rsidP="00CB5C03">
      <w:pPr>
        <w:numPr>
          <w:ilvl w:val="0"/>
          <w:numId w:val="10"/>
        </w:numPr>
        <w:contextualSpacing/>
        <w:jc w:val="both"/>
        <w:rPr>
          <w:rFonts w:eastAsia="Calibri" w:cstheme="minorHAnsi"/>
        </w:rPr>
      </w:pPr>
      <w:r w:rsidRPr="00464CFB">
        <w:rPr>
          <w:rFonts w:eastAsia="Calibri" w:cstheme="minorHAnsi"/>
        </w:rPr>
        <w:t xml:space="preserve">Wykonawca dokumentacji projektowej jest zobowiązany do współpracy z Zamawiającym na etapie przygotowania i prowadzenia postępowania o udzielenie zamówienia na wykonanie roboty budowlanej realizowanej na podstawie dokumentacji projektowej, a w szczególności w zakresie </w:t>
      </w:r>
      <w:r w:rsidRPr="00464CFB">
        <w:rPr>
          <w:rFonts w:eastAsia="Calibri" w:cstheme="minorHAnsi"/>
        </w:rPr>
        <w:lastRenderedPageBreak/>
        <w:t>przygotowania wyjaśnień i odpowiedzi na zapytania wykonawców (oferentów) dotyczące przedmiotowej dokumentacji projektowej.</w:t>
      </w:r>
    </w:p>
    <w:p w14:paraId="21B4ABF4" w14:textId="6730E3D9" w:rsidR="00464CFB" w:rsidRPr="00464CFB" w:rsidRDefault="00464CFB" w:rsidP="00CB5C03">
      <w:pPr>
        <w:numPr>
          <w:ilvl w:val="0"/>
          <w:numId w:val="10"/>
        </w:numPr>
        <w:contextualSpacing/>
        <w:jc w:val="both"/>
        <w:rPr>
          <w:rFonts w:eastAsia="Calibri" w:cstheme="minorHAnsi"/>
        </w:rPr>
      </w:pPr>
      <w:r w:rsidRPr="00464CFB">
        <w:rPr>
          <w:rFonts w:eastAsia="Calibri" w:cstheme="minorHAnsi"/>
        </w:rPr>
        <w:t>Wykonawca może przeprowadzić wizję lokalną. Osobą upoważnioną do kontaktowania się z</w:t>
      </w:r>
      <w:r w:rsidR="00195541">
        <w:rPr>
          <w:rFonts w:eastAsia="Calibri" w:cstheme="minorHAnsi"/>
        </w:rPr>
        <w:t> </w:t>
      </w:r>
      <w:r w:rsidRPr="00464CFB">
        <w:rPr>
          <w:rFonts w:eastAsia="Calibri" w:cstheme="minorHAnsi"/>
        </w:rPr>
        <w:t xml:space="preserve">Wykonawcami w celu przeprowadzenia wizji lokalnej jest p. Łukasz Misztela telefon kontaktowy: 508 858 801, e-mail: </w:t>
      </w:r>
      <w:hyperlink r:id="rId13" w:history="1">
        <w:r w:rsidRPr="00464CFB">
          <w:rPr>
            <w:rFonts w:eastAsia="Calibri" w:cstheme="minorHAnsi"/>
            <w:color w:val="0563C1" w:themeColor="hyperlink"/>
            <w:u w:val="single"/>
          </w:rPr>
          <w:t>lukasz.misztela@biostar.stargard.pl</w:t>
        </w:r>
      </w:hyperlink>
    </w:p>
    <w:p w14:paraId="2B357673" w14:textId="77777777" w:rsidR="00464CFB" w:rsidRPr="00464CFB" w:rsidRDefault="00464CFB" w:rsidP="00CB5C03">
      <w:pPr>
        <w:numPr>
          <w:ilvl w:val="0"/>
          <w:numId w:val="10"/>
        </w:numPr>
        <w:contextualSpacing/>
        <w:jc w:val="both"/>
        <w:rPr>
          <w:rFonts w:eastAsia="Calibri" w:cstheme="minorHAnsi"/>
        </w:rPr>
      </w:pPr>
      <w:r w:rsidRPr="00464CFB">
        <w:rPr>
          <w:rFonts w:eastAsia="Calibri" w:cstheme="minorHAnsi"/>
        </w:rPr>
        <w:t xml:space="preserve">Zamawiający posiada dokumentację projektową podlegającą aktualizacji w wersji papierowej oraz elektronicznej. </w:t>
      </w:r>
    </w:p>
    <w:p w14:paraId="3D0DE634" w14:textId="77777777" w:rsidR="00464CFB" w:rsidRPr="00464CFB" w:rsidRDefault="00464CFB" w:rsidP="00464CFB">
      <w:pPr>
        <w:spacing w:after="0"/>
        <w:jc w:val="both"/>
        <w:rPr>
          <w:rFonts w:eastAsia="Calibri" w:cstheme="minorHAnsi"/>
        </w:rPr>
      </w:pPr>
    </w:p>
    <w:p w14:paraId="59453D38" w14:textId="77777777" w:rsidR="00464CFB" w:rsidRPr="00464CFB" w:rsidRDefault="00464CFB" w:rsidP="00CB5C03">
      <w:pPr>
        <w:widowControl w:val="0"/>
        <w:numPr>
          <w:ilvl w:val="0"/>
          <w:numId w:val="13"/>
        </w:numPr>
        <w:suppressAutoHyphens/>
        <w:autoSpaceDN w:val="0"/>
        <w:spacing w:after="0" w:line="276" w:lineRule="auto"/>
        <w:ind w:left="284" w:hanging="218"/>
        <w:textAlignment w:val="baseline"/>
        <w:rPr>
          <w:rFonts w:eastAsia="Calibri" w:cstheme="minorHAnsi"/>
          <w:color w:val="000000"/>
          <w:kern w:val="3"/>
        </w:rPr>
      </w:pPr>
      <w:r w:rsidRPr="00464CFB">
        <w:rPr>
          <w:rFonts w:eastAsia="Calibri" w:cstheme="minorHAnsi"/>
          <w:color w:val="000000"/>
          <w:kern w:val="3"/>
        </w:rPr>
        <w:t>Inwestycja podyktowana jest potrzebą:</w:t>
      </w:r>
    </w:p>
    <w:p w14:paraId="504A6F80" w14:textId="77777777" w:rsidR="00464CFB" w:rsidRPr="00464CFB" w:rsidRDefault="00464CFB" w:rsidP="00CB5C03">
      <w:pPr>
        <w:widowControl w:val="0"/>
        <w:numPr>
          <w:ilvl w:val="0"/>
          <w:numId w:val="14"/>
        </w:numPr>
        <w:suppressAutoHyphens/>
        <w:autoSpaceDN w:val="0"/>
        <w:spacing w:after="0" w:line="276" w:lineRule="auto"/>
        <w:jc w:val="both"/>
        <w:textAlignment w:val="baseline"/>
        <w:rPr>
          <w:rFonts w:eastAsia="Calibri" w:cstheme="minorHAnsi"/>
          <w:color w:val="000000"/>
          <w:kern w:val="3"/>
        </w:rPr>
      </w:pPr>
      <w:r w:rsidRPr="00464CFB">
        <w:rPr>
          <w:rFonts w:eastAsia="Calibri" w:cstheme="minorHAnsi"/>
          <w:color w:val="000000"/>
          <w:kern w:val="3"/>
        </w:rPr>
        <w:t>Rozbudowy obecnie eksploatowanej kompostowni składającej się z 5 bioreaktorów o kolejne 3 bioreaktory i infrastrukturę towarzyszącą. Nowy projekt ma nawiązywać do wybudowanych już obiektów. Nowo projektowane bioreaktory mają posiadać funkcję zamienną dla przetwarzania określonych poniżej odpadów.</w:t>
      </w:r>
    </w:p>
    <w:p w14:paraId="52A45964" w14:textId="77777777" w:rsidR="00464CFB" w:rsidRPr="00464CFB" w:rsidRDefault="00464CFB" w:rsidP="00464CFB">
      <w:pPr>
        <w:widowControl w:val="0"/>
        <w:suppressAutoHyphens/>
        <w:autoSpaceDN w:val="0"/>
        <w:spacing w:after="0" w:line="276" w:lineRule="auto"/>
        <w:ind w:firstLine="708"/>
        <w:jc w:val="both"/>
        <w:textAlignment w:val="baseline"/>
        <w:rPr>
          <w:rFonts w:eastAsia="Calibri" w:cstheme="minorHAnsi"/>
          <w:b/>
          <w:kern w:val="3"/>
        </w:rPr>
      </w:pPr>
      <w:r w:rsidRPr="00464CFB">
        <w:rPr>
          <w:rFonts w:eastAsia="Calibri" w:cstheme="minorHAnsi"/>
          <w:b/>
          <w:kern w:val="3"/>
        </w:rPr>
        <w:t>-  20 01 08 – odpady kuchenne</w:t>
      </w:r>
    </w:p>
    <w:p w14:paraId="06062DA5" w14:textId="77777777" w:rsidR="00464CFB" w:rsidRPr="00464CFB" w:rsidRDefault="00464CFB" w:rsidP="00464CFB">
      <w:pPr>
        <w:widowControl w:val="0"/>
        <w:suppressAutoHyphens/>
        <w:autoSpaceDN w:val="0"/>
        <w:spacing w:after="0" w:line="276" w:lineRule="auto"/>
        <w:ind w:left="708"/>
        <w:jc w:val="both"/>
        <w:textAlignment w:val="baseline"/>
        <w:rPr>
          <w:rFonts w:eastAsia="Calibri" w:cstheme="minorHAnsi"/>
          <w:b/>
          <w:kern w:val="3"/>
        </w:rPr>
      </w:pPr>
      <w:r w:rsidRPr="00464CFB">
        <w:rPr>
          <w:rFonts w:eastAsia="Calibri" w:cstheme="minorHAnsi"/>
          <w:b/>
          <w:kern w:val="3"/>
        </w:rPr>
        <w:t>-  20 02 01 – odpady ulegające biodegradacji,</w:t>
      </w:r>
    </w:p>
    <w:p w14:paraId="3611BE07" w14:textId="77777777" w:rsidR="00464CFB" w:rsidRPr="00464CFB" w:rsidRDefault="00464CFB" w:rsidP="00464CFB">
      <w:pPr>
        <w:widowControl w:val="0"/>
        <w:suppressAutoHyphens/>
        <w:autoSpaceDN w:val="0"/>
        <w:spacing w:after="0" w:line="276" w:lineRule="auto"/>
        <w:ind w:left="851" w:hanging="142"/>
        <w:jc w:val="both"/>
        <w:textAlignment w:val="baseline"/>
        <w:rPr>
          <w:rFonts w:eastAsia="Calibri" w:cstheme="minorHAnsi"/>
          <w:b/>
          <w:bCs/>
          <w:color w:val="000000"/>
          <w:kern w:val="3"/>
        </w:rPr>
      </w:pPr>
      <w:r w:rsidRPr="00464CFB">
        <w:rPr>
          <w:rFonts w:eastAsia="Calibri" w:cstheme="minorHAnsi"/>
          <w:b/>
          <w:kern w:val="3"/>
        </w:rPr>
        <w:t xml:space="preserve">- </w:t>
      </w:r>
      <w:r w:rsidRPr="00464CFB">
        <w:rPr>
          <w:rFonts w:eastAsia="Calibri" w:cstheme="minorHAnsi"/>
          <w:b/>
          <w:bCs/>
          <w:color w:val="000000"/>
          <w:kern w:val="3"/>
        </w:rPr>
        <w:t xml:space="preserve"> 19 12 12 – odpady wydzielonych z sortowania zmieszanych odpadów komunalnych 0 - 80 mm.</w:t>
      </w:r>
    </w:p>
    <w:p w14:paraId="61B3D707" w14:textId="77777777" w:rsidR="00464CFB" w:rsidRPr="00464CFB" w:rsidRDefault="00464CFB" w:rsidP="00464CFB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eastAsia="Calibri" w:cstheme="minorHAnsi"/>
          <w:b/>
          <w:bCs/>
          <w:color w:val="000000"/>
          <w:kern w:val="3"/>
        </w:rPr>
      </w:pPr>
    </w:p>
    <w:p w14:paraId="4B4D0222" w14:textId="54C7F046" w:rsidR="00464CFB" w:rsidRPr="00464CFB" w:rsidRDefault="00464CFB" w:rsidP="00464CFB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eastAsia="Calibri" w:cstheme="minorHAnsi"/>
          <w:kern w:val="3"/>
        </w:rPr>
      </w:pPr>
      <w:r w:rsidRPr="00464CFB">
        <w:rPr>
          <w:rFonts w:eastAsia="Calibri" w:cstheme="minorHAnsi"/>
          <w:kern w:val="3"/>
        </w:rPr>
        <w:t>Odpady będą przyjmowane na plac kompostowania w przypadku odpadów zielonych w celu ich</w:t>
      </w:r>
      <w:r w:rsidR="00DC6191">
        <w:rPr>
          <w:rFonts w:eastAsia="Calibri" w:cstheme="minorHAnsi"/>
          <w:kern w:val="3"/>
        </w:rPr>
        <w:t> </w:t>
      </w:r>
      <w:r w:rsidRPr="00464CFB">
        <w:rPr>
          <w:rFonts w:eastAsia="Calibri" w:cstheme="minorHAnsi"/>
          <w:kern w:val="3"/>
        </w:rPr>
        <w:t>przygotowania do procesu oraz odpadów kuchennych, które będą od razu załadowywane do</w:t>
      </w:r>
      <w:r w:rsidR="00DC6191">
        <w:rPr>
          <w:rFonts w:eastAsia="Calibri" w:cstheme="minorHAnsi"/>
          <w:kern w:val="3"/>
        </w:rPr>
        <w:t> </w:t>
      </w:r>
      <w:r w:rsidRPr="00464CFB">
        <w:rPr>
          <w:rFonts w:eastAsia="Calibri" w:cstheme="minorHAnsi"/>
          <w:kern w:val="3"/>
        </w:rPr>
        <w:t>bioreaktora na przemian z odpadami zielonymi, aż do wypełnienia całej kubatury bioreaktora.</w:t>
      </w:r>
    </w:p>
    <w:p w14:paraId="64579CFA" w14:textId="263718C9" w:rsidR="00464CFB" w:rsidRPr="00464CFB" w:rsidRDefault="00464CFB" w:rsidP="00464CFB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eastAsia="Calibri" w:cstheme="minorHAnsi"/>
          <w:kern w:val="3"/>
        </w:rPr>
      </w:pPr>
      <w:r w:rsidRPr="00464CFB">
        <w:rPr>
          <w:rFonts w:eastAsia="Calibri" w:cstheme="minorHAnsi"/>
          <w:kern w:val="3"/>
        </w:rPr>
        <w:t>Po min. 14 dniach do ok. 21 dniach Odpady zostaną wyjęte z bioreaktorów za pomocą ładowarek i</w:t>
      </w:r>
      <w:r w:rsidR="00DC6191">
        <w:rPr>
          <w:rFonts w:eastAsia="Calibri" w:cstheme="minorHAnsi"/>
          <w:kern w:val="3"/>
        </w:rPr>
        <w:t> </w:t>
      </w:r>
      <w:r w:rsidRPr="00464CFB">
        <w:rPr>
          <w:rFonts w:eastAsia="Calibri" w:cstheme="minorHAnsi"/>
          <w:kern w:val="3"/>
        </w:rPr>
        <w:t xml:space="preserve">wysypane na plac stabilizacji. Za pomocą ładowarki kołowej zostaną ułożone </w:t>
      </w:r>
      <w:r w:rsidRPr="00464CFB">
        <w:rPr>
          <w:rFonts w:eastAsia="Calibri" w:cstheme="minorHAnsi"/>
          <w:kern w:val="3"/>
        </w:rPr>
        <w:br/>
        <w:t>w pryzmy kompostowe. Pryzmy będą przerzucane min. raz w tygodniu za pomocą istniejącej na terenie zakładu przerzucarki bramowej. Proces dojrzewania odpadów trwać będzie min. 6 tygodni i</w:t>
      </w:r>
      <w:r w:rsidR="00DC6191">
        <w:rPr>
          <w:rFonts w:eastAsia="Calibri" w:cstheme="minorHAnsi"/>
          <w:kern w:val="3"/>
        </w:rPr>
        <w:t> </w:t>
      </w:r>
      <w:r w:rsidRPr="00464CFB">
        <w:rPr>
          <w:rFonts w:eastAsia="Calibri" w:cstheme="minorHAnsi"/>
          <w:kern w:val="3"/>
        </w:rPr>
        <w:t>kontrolowany będzie za pomocą pomiaru AT</w:t>
      </w:r>
      <w:r w:rsidRPr="00464CFB">
        <w:rPr>
          <w:rFonts w:eastAsia="Calibri" w:cstheme="minorHAnsi"/>
          <w:kern w:val="3"/>
          <w:vertAlign w:val="subscript"/>
        </w:rPr>
        <w:t>4</w:t>
      </w:r>
      <w:r w:rsidRPr="00464CFB">
        <w:rPr>
          <w:rFonts w:eastAsia="Calibri" w:cstheme="minorHAnsi"/>
          <w:kern w:val="3"/>
        </w:rPr>
        <w:t xml:space="preserve"> dla odpadów 19 12 12.</w:t>
      </w:r>
    </w:p>
    <w:p w14:paraId="102E1FBB" w14:textId="77777777" w:rsidR="00464CFB" w:rsidRPr="00464CFB" w:rsidRDefault="00464CFB" w:rsidP="00464CFB">
      <w:pPr>
        <w:widowControl w:val="0"/>
        <w:suppressAutoHyphens/>
        <w:autoSpaceDN w:val="0"/>
        <w:spacing w:after="0" w:line="276" w:lineRule="auto"/>
        <w:ind w:firstLine="708"/>
        <w:jc w:val="both"/>
        <w:textAlignment w:val="baseline"/>
        <w:rPr>
          <w:rFonts w:eastAsia="Calibri" w:cstheme="minorHAnsi"/>
          <w:kern w:val="3"/>
        </w:rPr>
      </w:pPr>
      <w:r w:rsidRPr="00464CFB">
        <w:rPr>
          <w:rFonts w:eastAsia="Calibri" w:cstheme="minorHAnsi"/>
          <w:kern w:val="3"/>
        </w:rPr>
        <w:t>Powyżej opisana budowa bioreaktorów ma wpływ na infrastrukturę towarzyszącą poprzez:</w:t>
      </w:r>
    </w:p>
    <w:p w14:paraId="5483F48A" w14:textId="77777777" w:rsidR="00464CFB" w:rsidRPr="00464CFB" w:rsidRDefault="00464CFB" w:rsidP="00464CFB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eastAsia="Calibri" w:cstheme="minorHAnsi"/>
          <w:kern w:val="3"/>
        </w:rPr>
      </w:pPr>
      <w:r w:rsidRPr="00464CFB">
        <w:rPr>
          <w:rFonts w:eastAsia="Calibri" w:cstheme="minorHAnsi"/>
          <w:kern w:val="3"/>
        </w:rPr>
        <w:t>- wykorzystanie nieutwardzonego terenu pod budowę bioreaktorów.</w:t>
      </w:r>
    </w:p>
    <w:p w14:paraId="65494765" w14:textId="77777777" w:rsidR="00464CFB" w:rsidRPr="00464CFB" w:rsidRDefault="00464CFB" w:rsidP="00464CFB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eastAsia="Calibri" w:cstheme="minorHAnsi"/>
          <w:kern w:val="3"/>
        </w:rPr>
      </w:pPr>
      <w:r w:rsidRPr="00464CFB">
        <w:rPr>
          <w:rFonts w:eastAsia="Calibri" w:cstheme="minorHAnsi"/>
          <w:kern w:val="3"/>
        </w:rPr>
        <w:t>- wykorzystanie przyłącza elektrycznego</w:t>
      </w:r>
    </w:p>
    <w:p w14:paraId="4744D1CC" w14:textId="77777777" w:rsidR="00464CFB" w:rsidRPr="00464CFB" w:rsidRDefault="00464CFB" w:rsidP="00464CFB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eastAsia="Calibri" w:cstheme="minorHAnsi"/>
          <w:kern w:val="3"/>
        </w:rPr>
      </w:pPr>
      <w:r w:rsidRPr="00464CFB">
        <w:rPr>
          <w:rFonts w:eastAsia="Calibri" w:cstheme="minorHAnsi"/>
          <w:kern w:val="3"/>
        </w:rPr>
        <w:t xml:space="preserve">- doprowadzenie wody do celów procesowych z istniejącej instalacji wodociągowej </w:t>
      </w:r>
    </w:p>
    <w:p w14:paraId="36314C5D" w14:textId="77777777" w:rsidR="00464CFB" w:rsidRPr="00464CFB" w:rsidRDefault="00464CFB" w:rsidP="00464CFB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eastAsia="Calibri" w:cstheme="minorHAnsi"/>
          <w:kern w:val="3"/>
        </w:rPr>
      </w:pPr>
      <w:r w:rsidRPr="00464CFB">
        <w:rPr>
          <w:rFonts w:eastAsia="Calibri" w:cstheme="minorHAnsi"/>
          <w:kern w:val="3"/>
        </w:rPr>
        <w:t>- doprowadzenie instalacji odcieków do celów procesowych z istniejącej instalacji odcieku.</w:t>
      </w:r>
    </w:p>
    <w:p w14:paraId="1C4B49AE" w14:textId="77777777" w:rsidR="00464CFB" w:rsidRPr="00464CFB" w:rsidRDefault="00464CFB" w:rsidP="00464CFB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eastAsia="Calibri" w:cstheme="minorHAnsi"/>
          <w:kern w:val="3"/>
        </w:rPr>
      </w:pPr>
      <w:r w:rsidRPr="00464CFB">
        <w:rPr>
          <w:rFonts w:eastAsia="Calibri" w:cstheme="minorHAnsi"/>
          <w:kern w:val="3"/>
        </w:rPr>
        <w:t xml:space="preserve">- odprowadzenie powstających w bioreaktorach odcieków do istniejącego zbiornika na ścieki technologiczne. </w:t>
      </w:r>
    </w:p>
    <w:p w14:paraId="0F564D0A" w14:textId="77777777" w:rsidR="00464CFB" w:rsidRPr="00464CFB" w:rsidRDefault="00464CFB" w:rsidP="00464CFB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eastAsia="Calibri" w:cstheme="minorHAnsi"/>
          <w:kern w:val="3"/>
        </w:rPr>
      </w:pPr>
      <w:r w:rsidRPr="00464CFB">
        <w:rPr>
          <w:rFonts w:eastAsia="Calibri" w:cstheme="minorHAnsi"/>
          <w:kern w:val="3"/>
        </w:rPr>
        <w:t xml:space="preserve">- odprowadzenie powietrza procesowego i wykorzystanie biofiltra. </w:t>
      </w:r>
    </w:p>
    <w:p w14:paraId="7CD62E47" w14:textId="77777777" w:rsidR="00464CFB" w:rsidRPr="00464CFB" w:rsidRDefault="00464CFB" w:rsidP="00464CFB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eastAsia="Calibri" w:cstheme="minorHAnsi"/>
          <w:kern w:val="3"/>
        </w:rPr>
      </w:pPr>
    </w:p>
    <w:p w14:paraId="3FBA5C18" w14:textId="36C84A6D" w:rsidR="00464CFB" w:rsidRPr="00464CFB" w:rsidRDefault="00464CFB" w:rsidP="00464CFB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eastAsia="Calibri" w:cstheme="minorHAnsi"/>
          <w:bCs/>
          <w:kern w:val="3"/>
        </w:rPr>
      </w:pPr>
      <w:r w:rsidRPr="00464CFB">
        <w:rPr>
          <w:rFonts w:eastAsia="Calibri" w:cstheme="minorHAnsi"/>
          <w:kern w:val="3"/>
        </w:rPr>
        <w:t xml:space="preserve">Parametry dla odpadów 19 12 12 powinny po bioreaktorach osiągnąć </w:t>
      </w:r>
      <w:r w:rsidRPr="00464CFB">
        <w:rPr>
          <w:rFonts w:eastAsia="Calibri" w:cstheme="minorHAnsi"/>
          <w:b/>
          <w:kern w:val="3"/>
        </w:rPr>
        <w:t>AT</w:t>
      </w:r>
      <w:r w:rsidRPr="00464CFB">
        <w:rPr>
          <w:rFonts w:eastAsia="Calibri" w:cstheme="minorHAnsi"/>
          <w:b/>
          <w:kern w:val="3"/>
          <w:vertAlign w:val="subscript"/>
        </w:rPr>
        <w:t>4</w:t>
      </w:r>
      <w:r w:rsidRPr="00464CFB">
        <w:rPr>
          <w:rFonts w:eastAsia="Calibri" w:cstheme="minorHAnsi"/>
          <w:b/>
          <w:kern w:val="3"/>
        </w:rPr>
        <w:t xml:space="preserve"> ≤ 10 mg O</w:t>
      </w:r>
      <w:r w:rsidRPr="00464CFB">
        <w:rPr>
          <w:rFonts w:eastAsia="Calibri" w:cstheme="minorHAnsi"/>
          <w:b/>
          <w:kern w:val="3"/>
          <w:vertAlign w:val="subscript"/>
        </w:rPr>
        <w:t>2</w:t>
      </w:r>
      <w:r w:rsidRPr="00464CFB">
        <w:rPr>
          <w:rFonts w:eastAsia="Calibri" w:cstheme="minorHAnsi"/>
          <w:b/>
          <w:kern w:val="3"/>
        </w:rPr>
        <w:t xml:space="preserve">/g. suchej masy. </w:t>
      </w:r>
      <w:r w:rsidRPr="00464CFB">
        <w:rPr>
          <w:rFonts w:eastAsia="Calibri" w:cstheme="minorHAnsi"/>
          <w:bCs/>
          <w:kern w:val="3"/>
        </w:rPr>
        <w:t xml:space="preserve">Dla odpadów 20 01 08 i 20 02 01 powinny w bioreaktorach osiągnąć higienizację w temp. 70°C w czasie min 1 h. </w:t>
      </w:r>
    </w:p>
    <w:p w14:paraId="6B6BD9C3" w14:textId="77777777" w:rsidR="00464CFB" w:rsidRPr="00464CFB" w:rsidRDefault="00464CFB" w:rsidP="00464CFB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eastAsia="Calibri" w:cstheme="minorHAnsi"/>
          <w:kern w:val="3"/>
        </w:rPr>
      </w:pPr>
    </w:p>
    <w:p w14:paraId="238DEDE6" w14:textId="31A4AC4E" w:rsidR="00464CFB" w:rsidRPr="00464CFB" w:rsidRDefault="00464CFB" w:rsidP="00464CFB">
      <w:pPr>
        <w:suppressAutoHyphens/>
        <w:spacing w:line="276" w:lineRule="auto"/>
        <w:jc w:val="both"/>
        <w:rPr>
          <w:rFonts w:eastAsia="Calibri" w:cstheme="minorHAnsi"/>
        </w:rPr>
      </w:pPr>
      <w:r w:rsidRPr="00464CFB">
        <w:rPr>
          <w:rFonts w:eastAsia="Calibri" w:cstheme="minorHAnsi"/>
        </w:rPr>
        <w:t>Przedmiotowa rozbudowa spełniać powinna wymagania Najlepszej Dostępnej Techniki (BAT), oraz wszystkich aktualnych i planowanych przepisów prawnych, a w tym zapisów zawartych w</w:t>
      </w:r>
      <w:r w:rsidR="00746577">
        <w:rPr>
          <w:rFonts w:eastAsia="Calibri" w:cstheme="minorHAnsi"/>
        </w:rPr>
        <w:t> </w:t>
      </w:r>
      <w:r w:rsidRPr="00464CFB">
        <w:rPr>
          <w:rFonts w:eastAsia="Calibri" w:cstheme="minorHAnsi"/>
        </w:rPr>
        <w:t>znowelizowanej Ustawie o odpadach z 20.07.2018 r. Dz. U. nr  2018, oraz rozporządzeń do tej ustawy. Zamawiający wymaga spełnienia zabezpieczenia p. pożarowego zgodnego z powyższą ustawą.</w:t>
      </w:r>
    </w:p>
    <w:p w14:paraId="16EC654D" w14:textId="5D75EAED" w:rsidR="00464CFB" w:rsidRPr="00464CFB" w:rsidRDefault="00464CFB" w:rsidP="00CB5C03">
      <w:pPr>
        <w:numPr>
          <w:ilvl w:val="0"/>
          <w:numId w:val="13"/>
        </w:numPr>
        <w:ind w:left="284" w:hanging="284"/>
        <w:contextualSpacing/>
        <w:jc w:val="both"/>
        <w:rPr>
          <w:rFonts w:eastAsia="Calibri" w:cstheme="minorHAnsi"/>
        </w:rPr>
      </w:pPr>
      <w:r w:rsidRPr="00464CFB">
        <w:rPr>
          <w:rFonts w:eastAsia="Calibri" w:cstheme="minorHAnsi"/>
        </w:rPr>
        <w:t>Przedmiot umowy zostanie doręczony w wersji pisemnej i elektronicznej w następującej ilości egzemplarzy:</w:t>
      </w:r>
    </w:p>
    <w:p w14:paraId="05F6FF29" w14:textId="77777777" w:rsidR="00464CFB" w:rsidRPr="00464CFB" w:rsidRDefault="00464CFB" w:rsidP="00464CFB">
      <w:pPr>
        <w:ind w:left="284" w:hanging="284"/>
        <w:jc w:val="both"/>
        <w:rPr>
          <w:rFonts w:eastAsia="Calibri" w:cstheme="minorHAnsi"/>
        </w:rPr>
      </w:pPr>
      <w:r w:rsidRPr="00464CFB">
        <w:rPr>
          <w:rFonts w:eastAsia="Calibri" w:cstheme="minorHAnsi"/>
        </w:rPr>
        <w:t xml:space="preserve">1) Projekt budowlany </w:t>
      </w:r>
    </w:p>
    <w:p w14:paraId="6FA7869B" w14:textId="77777777" w:rsidR="00464CFB" w:rsidRPr="00464CFB" w:rsidRDefault="00464CFB" w:rsidP="00CB5C03">
      <w:pPr>
        <w:numPr>
          <w:ilvl w:val="1"/>
          <w:numId w:val="16"/>
        </w:numPr>
        <w:ind w:left="1134" w:hanging="567"/>
        <w:contextualSpacing/>
        <w:jc w:val="both"/>
        <w:rPr>
          <w:rFonts w:eastAsia="Calibri" w:cstheme="minorHAnsi"/>
        </w:rPr>
      </w:pPr>
      <w:r w:rsidRPr="00464CFB">
        <w:rPr>
          <w:rFonts w:eastAsia="Calibri" w:cstheme="minorHAnsi"/>
        </w:rPr>
        <w:lastRenderedPageBreak/>
        <w:t>w wersji papierowej – 6 egz.,</w:t>
      </w:r>
    </w:p>
    <w:p w14:paraId="08E3E9CA" w14:textId="79EB77AB" w:rsidR="00464CFB" w:rsidRPr="00464CFB" w:rsidRDefault="00464CFB" w:rsidP="00CB5C03">
      <w:pPr>
        <w:numPr>
          <w:ilvl w:val="1"/>
          <w:numId w:val="16"/>
        </w:numPr>
        <w:ind w:left="1134" w:hanging="567"/>
        <w:contextualSpacing/>
        <w:jc w:val="both"/>
        <w:rPr>
          <w:rFonts w:eastAsia="Calibri" w:cstheme="minorHAnsi"/>
        </w:rPr>
      </w:pPr>
      <w:r w:rsidRPr="00464CFB">
        <w:rPr>
          <w:rFonts w:eastAsia="Calibri" w:cstheme="minorHAnsi"/>
        </w:rPr>
        <w:t xml:space="preserve">w wersji elektronicznej – płyty CD z nagranymi opracowaniami w formie cyfrowej w wersji edytowalnej i nieedytowalnej (łącznie z wszelkimi mapami, decyzjami administracyjnymi, uzgodnieniami, opiniami i pozwoleniami właściwych organów).  </w:t>
      </w:r>
    </w:p>
    <w:p w14:paraId="2A8C9911" w14:textId="77777777" w:rsidR="00464CFB" w:rsidRPr="00464CFB" w:rsidRDefault="00464CFB" w:rsidP="00464CFB">
      <w:pPr>
        <w:ind w:left="284" w:hanging="284"/>
        <w:jc w:val="both"/>
        <w:rPr>
          <w:rFonts w:eastAsia="Calibri" w:cstheme="minorHAnsi"/>
        </w:rPr>
      </w:pPr>
      <w:r w:rsidRPr="00464CFB">
        <w:rPr>
          <w:rFonts w:eastAsia="Calibri" w:cstheme="minorHAnsi"/>
        </w:rPr>
        <w:t>2) Projekt wykonawczy wraz ze specyfikacjami technicznymi wykonania i odbioru robót budowlanych (STWOiRB)</w:t>
      </w:r>
    </w:p>
    <w:p w14:paraId="6ED8DADE" w14:textId="77777777" w:rsidR="00464CFB" w:rsidRPr="00464CFB" w:rsidRDefault="00464CFB" w:rsidP="00CB5C03">
      <w:pPr>
        <w:numPr>
          <w:ilvl w:val="1"/>
          <w:numId w:val="17"/>
        </w:numPr>
        <w:ind w:left="993" w:hanging="426"/>
        <w:contextualSpacing/>
        <w:jc w:val="both"/>
        <w:rPr>
          <w:rFonts w:eastAsia="Calibri" w:cstheme="minorHAnsi"/>
        </w:rPr>
      </w:pPr>
      <w:r w:rsidRPr="00464CFB">
        <w:rPr>
          <w:rFonts w:eastAsia="Calibri" w:cstheme="minorHAnsi"/>
        </w:rPr>
        <w:t>w wersji papierowej – 4 egz.,</w:t>
      </w:r>
    </w:p>
    <w:p w14:paraId="1051719C" w14:textId="77790CC2" w:rsidR="00464CFB" w:rsidRPr="00464CFB" w:rsidRDefault="00464CFB" w:rsidP="00CB5C03">
      <w:pPr>
        <w:numPr>
          <w:ilvl w:val="1"/>
          <w:numId w:val="17"/>
        </w:numPr>
        <w:ind w:left="993" w:hanging="426"/>
        <w:contextualSpacing/>
        <w:jc w:val="both"/>
        <w:rPr>
          <w:rFonts w:eastAsia="Calibri" w:cstheme="minorHAnsi"/>
        </w:rPr>
      </w:pPr>
      <w:r w:rsidRPr="00464CFB">
        <w:rPr>
          <w:rFonts w:eastAsia="Calibri" w:cstheme="minorHAnsi"/>
        </w:rPr>
        <w:t>w wersji elektronicznej – płyty CD z nagranymi opracowaniami w formie cyfrowej w wersji edytowalnej i nieedytowalnej.</w:t>
      </w:r>
    </w:p>
    <w:p w14:paraId="1F8023FF" w14:textId="1306CD2D" w:rsidR="00464CFB" w:rsidRPr="00464CFB" w:rsidRDefault="00464CFB" w:rsidP="00464CFB">
      <w:pPr>
        <w:ind w:left="284" w:hanging="284"/>
        <w:jc w:val="both"/>
        <w:rPr>
          <w:rFonts w:eastAsia="Calibri" w:cstheme="minorHAnsi"/>
        </w:rPr>
      </w:pPr>
      <w:r w:rsidRPr="00464CFB">
        <w:rPr>
          <w:rFonts w:eastAsia="Calibri" w:cstheme="minorHAnsi"/>
        </w:rPr>
        <w:t>3</w:t>
      </w:r>
      <w:r w:rsidR="009E7D49">
        <w:rPr>
          <w:rFonts w:eastAsia="Calibri" w:cstheme="minorHAnsi"/>
        </w:rPr>
        <w:t>)</w:t>
      </w:r>
      <w:r w:rsidRPr="00464CFB">
        <w:rPr>
          <w:rFonts w:eastAsia="Calibri" w:cstheme="minorHAnsi"/>
        </w:rPr>
        <w:t xml:space="preserve"> Dokumentacja przedmiarowa i kosztorysowa i Instrukcja Bezpieczeństwa.</w:t>
      </w:r>
    </w:p>
    <w:p w14:paraId="11F1BB91" w14:textId="77777777" w:rsidR="00464CFB" w:rsidRPr="00464CFB" w:rsidRDefault="00464CFB" w:rsidP="00CB5C03">
      <w:pPr>
        <w:numPr>
          <w:ilvl w:val="1"/>
          <w:numId w:val="15"/>
        </w:numPr>
        <w:spacing w:after="0"/>
        <w:ind w:left="993" w:hanging="426"/>
        <w:contextualSpacing/>
        <w:jc w:val="both"/>
        <w:rPr>
          <w:rFonts w:eastAsia="Calibri" w:cstheme="minorHAnsi"/>
        </w:rPr>
      </w:pPr>
      <w:r w:rsidRPr="00464CFB">
        <w:rPr>
          <w:rFonts w:eastAsia="Calibri" w:cstheme="minorHAnsi"/>
        </w:rPr>
        <w:t xml:space="preserve">w wersji papierowej – 3 szt.  </w:t>
      </w:r>
    </w:p>
    <w:p w14:paraId="01B5598F" w14:textId="1572FDA3" w:rsidR="00464CFB" w:rsidRPr="00464CFB" w:rsidRDefault="00464CFB" w:rsidP="00CB5C03">
      <w:pPr>
        <w:numPr>
          <w:ilvl w:val="1"/>
          <w:numId w:val="15"/>
        </w:numPr>
        <w:spacing w:after="0"/>
        <w:ind w:left="993" w:hanging="426"/>
        <w:contextualSpacing/>
        <w:jc w:val="both"/>
        <w:rPr>
          <w:rFonts w:eastAsia="Calibri" w:cstheme="minorHAnsi"/>
        </w:rPr>
      </w:pPr>
      <w:r w:rsidRPr="00464CFB">
        <w:rPr>
          <w:rFonts w:eastAsia="Calibri" w:cstheme="minorHAnsi"/>
        </w:rPr>
        <w:t xml:space="preserve">w wersji elektronicznej płyty CD z nagranymi opracowaniami w formie cyfrowej w wersji edytowalnej i nieedytowalnej. </w:t>
      </w:r>
    </w:p>
    <w:p w14:paraId="2539790D" w14:textId="4ADCC88E" w:rsidR="00464CFB" w:rsidRPr="00464CFB" w:rsidRDefault="009E7D49" w:rsidP="00464CFB">
      <w:pPr>
        <w:jc w:val="both"/>
        <w:rPr>
          <w:rFonts w:eastAsia="Calibri" w:cstheme="minorHAnsi"/>
        </w:rPr>
      </w:pPr>
      <w:r>
        <w:rPr>
          <w:rFonts w:eastAsia="Calibri" w:cstheme="minorHAnsi"/>
        </w:rPr>
        <w:t>4)</w:t>
      </w:r>
      <w:r w:rsidR="00464CFB" w:rsidRPr="00464CFB">
        <w:rPr>
          <w:rFonts w:eastAsia="Calibri" w:cstheme="minorHAnsi"/>
        </w:rPr>
        <w:t xml:space="preserve"> Termin zakończenia:</w:t>
      </w:r>
    </w:p>
    <w:p w14:paraId="28E5A0BF" w14:textId="77777777" w:rsidR="00464CFB" w:rsidRPr="00464CFB" w:rsidRDefault="00464CFB" w:rsidP="00CB5C03">
      <w:pPr>
        <w:numPr>
          <w:ilvl w:val="0"/>
          <w:numId w:val="18"/>
        </w:numPr>
        <w:contextualSpacing/>
        <w:jc w:val="both"/>
        <w:rPr>
          <w:rFonts w:eastAsia="Calibri" w:cstheme="minorHAnsi"/>
        </w:rPr>
      </w:pPr>
      <w:r w:rsidRPr="00464CFB">
        <w:rPr>
          <w:rFonts w:eastAsia="Calibri" w:cstheme="minorHAnsi"/>
        </w:rPr>
        <w:t>Termin zakończenia całości prac projektowych wraz z przekazaniem kompletnej dokumentacji projektowej Zamawiającemu i podpisaniem protokołu zdawczo -odbiorczego bez uwag, określa się na 6 miesięcy od daty podpisania umowy.</w:t>
      </w:r>
    </w:p>
    <w:p w14:paraId="0C5492A3" w14:textId="77777777" w:rsidR="00464CFB" w:rsidRPr="00464CFB" w:rsidRDefault="00464CFB" w:rsidP="00CB5C03">
      <w:pPr>
        <w:numPr>
          <w:ilvl w:val="0"/>
          <w:numId w:val="18"/>
        </w:numPr>
        <w:contextualSpacing/>
        <w:jc w:val="both"/>
        <w:rPr>
          <w:rFonts w:eastAsia="Calibri" w:cstheme="minorHAnsi"/>
        </w:rPr>
      </w:pPr>
      <w:r w:rsidRPr="00464CFB">
        <w:rPr>
          <w:rFonts w:eastAsia="Calibri" w:cstheme="minorHAnsi"/>
        </w:rPr>
        <w:t>Warunkiem odbioru całości dokumentacji projektowej jest podpisanie przez Zamawiającego protokołu zdawczo-odbiorczego potwierdzającego kompletność i poprawność wykonania aktualizacji dokumentacji zgodnie z umową bez wad.</w:t>
      </w:r>
    </w:p>
    <w:p w14:paraId="238A2320" w14:textId="77777777" w:rsidR="00464CFB" w:rsidRPr="00464CFB" w:rsidRDefault="00464CFB" w:rsidP="00464CFB">
      <w:pPr>
        <w:ind w:left="284" w:hanging="284"/>
        <w:jc w:val="both"/>
        <w:rPr>
          <w:rFonts w:eastAsia="Calibri" w:cstheme="minorHAnsi"/>
        </w:rPr>
      </w:pPr>
    </w:p>
    <w:p w14:paraId="09D2B701" w14:textId="77777777" w:rsidR="009E7D49" w:rsidRDefault="009E7D49" w:rsidP="009E7D4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Wykaz dokumentacji posiadanej przez Zamawiającego i udostępnionej  na etapie postępowania:</w:t>
      </w:r>
    </w:p>
    <w:p w14:paraId="73C356DC" w14:textId="77777777" w:rsidR="009E7D49" w:rsidRDefault="009E7D49" w:rsidP="009E7D49">
      <w:pPr>
        <w:spacing w:after="0" w:line="240" w:lineRule="auto"/>
        <w:jc w:val="both"/>
        <w:rPr>
          <w:rFonts w:cstheme="minorHAnsi"/>
        </w:rPr>
      </w:pPr>
    </w:p>
    <w:p w14:paraId="27E82A4A" w14:textId="77777777" w:rsidR="009E7D49" w:rsidRDefault="009E7D49" w:rsidP="009E7D4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Projekt budowany architektura kompostowni:</w:t>
      </w:r>
    </w:p>
    <w:p w14:paraId="10AB0FCF" w14:textId="77777777" w:rsidR="009E7D49" w:rsidRDefault="009E7D49" w:rsidP="009E7D49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Instalacja intensywnej stabilizacji biologicznej w bioreaktorach wraz z placami dojrzewania biostabilizatu oraz dwoma biofiltrami biologicznymi - opis</w:t>
      </w:r>
    </w:p>
    <w:p w14:paraId="0D8A3126" w14:textId="77777777" w:rsidR="009E7D49" w:rsidRDefault="009E7D49" w:rsidP="009E7D49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Rzut przyziemia</w:t>
      </w:r>
    </w:p>
    <w:p w14:paraId="098C3415" w14:textId="77777777" w:rsidR="009E7D49" w:rsidRDefault="009E7D49" w:rsidP="009E7D49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Rzut dachu</w:t>
      </w:r>
    </w:p>
    <w:p w14:paraId="62B6C2B9" w14:textId="77777777" w:rsidR="009E7D49" w:rsidRDefault="009E7D49" w:rsidP="009E7D49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Przekroje</w:t>
      </w:r>
    </w:p>
    <w:p w14:paraId="18591CC9" w14:textId="77777777" w:rsidR="009E7D49" w:rsidRDefault="009E7D49" w:rsidP="009E7D49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Elewacje</w:t>
      </w:r>
    </w:p>
    <w:p w14:paraId="2DB1FBE0" w14:textId="77777777" w:rsidR="009E7D49" w:rsidRDefault="009E7D49" w:rsidP="009E7D49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Zestawienie stolarki</w:t>
      </w:r>
    </w:p>
    <w:p w14:paraId="20188456" w14:textId="77777777" w:rsidR="009E7D49" w:rsidRDefault="009E7D49" w:rsidP="009E7D4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Projekt budowlany Instalacje:</w:t>
      </w:r>
    </w:p>
    <w:p w14:paraId="6799A76A" w14:textId="77777777" w:rsidR="009E7D49" w:rsidRDefault="009E7D49" w:rsidP="009E7D49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Przekroje</w:t>
      </w:r>
    </w:p>
    <w:p w14:paraId="0CB874FD" w14:textId="77777777" w:rsidR="009E7D49" w:rsidRDefault="009E7D49" w:rsidP="009E7D49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Opis</w:t>
      </w:r>
    </w:p>
    <w:p w14:paraId="1B6CBB78" w14:textId="77777777" w:rsidR="009E7D49" w:rsidRDefault="009E7D49" w:rsidP="009E7D4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Projekt budowlany konstrukcja:</w:t>
      </w:r>
    </w:p>
    <w:p w14:paraId="3560AEDB" w14:textId="77777777" w:rsidR="009E7D49" w:rsidRDefault="009E7D49" w:rsidP="009E7D49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Opis</w:t>
      </w:r>
    </w:p>
    <w:p w14:paraId="5920CD3E" w14:textId="77777777" w:rsidR="009E7D49" w:rsidRDefault="009E7D49" w:rsidP="009E7D49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Rzut fundamentów</w:t>
      </w:r>
    </w:p>
    <w:p w14:paraId="5A6E9A84" w14:textId="77777777" w:rsidR="009E7D49" w:rsidRDefault="009E7D49" w:rsidP="009E7D49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Rzut konstrukcji przyziemia</w:t>
      </w:r>
    </w:p>
    <w:p w14:paraId="602A8F5F" w14:textId="77777777" w:rsidR="009E7D49" w:rsidRDefault="009E7D49" w:rsidP="009E7D49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Rzut konstrukcji dachu</w:t>
      </w:r>
    </w:p>
    <w:p w14:paraId="5BCB0C0C" w14:textId="77777777" w:rsidR="009E7D49" w:rsidRDefault="009E7D49" w:rsidP="009E7D49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Przekrój a-a</w:t>
      </w:r>
    </w:p>
    <w:p w14:paraId="179A0EB7" w14:textId="77777777" w:rsidR="009E7D49" w:rsidRPr="006F0C5A" w:rsidRDefault="009E7D49" w:rsidP="009E7D49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Przekrój b-b</w:t>
      </w:r>
    </w:p>
    <w:p w14:paraId="0C333A9B" w14:textId="77777777" w:rsidR="009E7D49" w:rsidRDefault="009E7D49" w:rsidP="009E7D49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Przekrój c-c</w:t>
      </w:r>
    </w:p>
    <w:p w14:paraId="245C01A9" w14:textId="77777777" w:rsidR="009E7D49" w:rsidRDefault="009E7D49" w:rsidP="009E7D49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Rzut i przekrój biofiltra</w:t>
      </w:r>
    </w:p>
    <w:p w14:paraId="78B87075" w14:textId="77777777" w:rsidR="009E7D49" w:rsidRDefault="009E7D49" w:rsidP="009E7D49">
      <w:pPr>
        <w:spacing w:after="0" w:line="240" w:lineRule="auto"/>
        <w:jc w:val="both"/>
        <w:rPr>
          <w:rFonts w:cstheme="minorHAnsi"/>
        </w:rPr>
      </w:pPr>
    </w:p>
    <w:p w14:paraId="56BF1DF5" w14:textId="77777777" w:rsidR="009E7D49" w:rsidRPr="007674C3" w:rsidRDefault="009E7D49" w:rsidP="009E7D49">
      <w:pPr>
        <w:spacing w:after="0" w:line="240" w:lineRule="auto"/>
        <w:jc w:val="both"/>
        <w:rPr>
          <w:rFonts w:cstheme="minorHAnsi"/>
        </w:rPr>
      </w:pPr>
      <w:r w:rsidRPr="007674C3">
        <w:rPr>
          <w:rFonts w:cstheme="minorHAnsi"/>
        </w:rPr>
        <w:t>Decyzja nr 423/2013 z 25.06.2013 Starosty Stargardzkiego – pozwolenie budowlane</w:t>
      </w:r>
    </w:p>
    <w:p w14:paraId="7CED17BE" w14:textId="77777777" w:rsidR="009E7D49" w:rsidRDefault="009E7D49" w:rsidP="009E7D49">
      <w:pPr>
        <w:spacing w:after="0" w:line="240" w:lineRule="auto"/>
        <w:jc w:val="both"/>
        <w:rPr>
          <w:rFonts w:cstheme="minorHAnsi"/>
        </w:rPr>
      </w:pPr>
      <w:r w:rsidRPr="007674C3">
        <w:rPr>
          <w:rFonts w:cstheme="minorHAnsi"/>
        </w:rPr>
        <w:t xml:space="preserve">Decyzja nr </w:t>
      </w:r>
      <w:r>
        <w:rPr>
          <w:rFonts w:cstheme="minorHAnsi"/>
        </w:rPr>
        <w:t>620</w:t>
      </w:r>
      <w:r w:rsidRPr="007674C3">
        <w:rPr>
          <w:rFonts w:cstheme="minorHAnsi"/>
        </w:rPr>
        <w:t>/201</w:t>
      </w:r>
      <w:r>
        <w:rPr>
          <w:rFonts w:cstheme="minorHAnsi"/>
        </w:rPr>
        <w:t>4</w:t>
      </w:r>
      <w:r w:rsidRPr="007674C3">
        <w:rPr>
          <w:rFonts w:cstheme="minorHAnsi"/>
        </w:rPr>
        <w:t xml:space="preserve"> z </w:t>
      </w:r>
      <w:r>
        <w:rPr>
          <w:rFonts w:cstheme="minorHAnsi"/>
        </w:rPr>
        <w:t xml:space="preserve">16.07.2014 </w:t>
      </w:r>
      <w:r w:rsidRPr="007674C3">
        <w:rPr>
          <w:rFonts w:cstheme="minorHAnsi"/>
        </w:rPr>
        <w:t xml:space="preserve">Starosty Stargardzkiego – </w:t>
      </w:r>
      <w:r>
        <w:rPr>
          <w:rFonts w:cstheme="minorHAnsi"/>
        </w:rPr>
        <w:t xml:space="preserve">zmiana </w:t>
      </w:r>
      <w:r w:rsidRPr="007674C3">
        <w:rPr>
          <w:rFonts w:cstheme="minorHAnsi"/>
        </w:rPr>
        <w:t>pozwoleni</w:t>
      </w:r>
      <w:r>
        <w:rPr>
          <w:rFonts w:cstheme="minorHAnsi"/>
        </w:rPr>
        <w:t>a</w:t>
      </w:r>
      <w:r w:rsidRPr="007674C3">
        <w:rPr>
          <w:rFonts w:cstheme="minorHAnsi"/>
        </w:rPr>
        <w:t xml:space="preserve"> budowlane</w:t>
      </w:r>
      <w:r>
        <w:rPr>
          <w:rFonts w:cstheme="minorHAnsi"/>
        </w:rPr>
        <w:t>go</w:t>
      </w:r>
    </w:p>
    <w:p w14:paraId="2EB4C8C3" w14:textId="77777777" w:rsidR="009E7D49" w:rsidRPr="007674C3" w:rsidRDefault="009E7D49" w:rsidP="009E7D49">
      <w:pPr>
        <w:spacing w:after="0" w:line="240" w:lineRule="auto"/>
        <w:jc w:val="both"/>
        <w:rPr>
          <w:rFonts w:cstheme="minorHAnsi"/>
        </w:rPr>
      </w:pPr>
      <w:r w:rsidRPr="007674C3">
        <w:rPr>
          <w:rFonts w:cstheme="minorHAnsi"/>
        </w:rPr>
        <w:t xml:space="preserve">Decyzja nr </w:t>
      </w:r>
      <w:r>
        <w:rPr>
          <w:rFonts w:cstheme="minorHAnsi"/>
        </w:rPr>
        <w:t>59/2016 z</w:t>
      </w:r>
      <w:r w:rsidRPr="007674C3">
        <w:rPr>
          <w:rFonts w:cstheme="minorHAnsi"/>
        </w:rPr>
        <w:t xml:space="preserve"> </w:t>
      </w:r>
      <w:r>
        <w:rPr>
          <w:rFonts w:cstheme="minorHAnsi"/>
        </w:rPr>
        <w:t>02.02.2016</w:t>
      </w:r>
      <w:r w:rsidRPr="007674C3">
        <w:rPr>
          <w:rFonts w:cstheme="minorHAnsi"/>
        </w:rPr>
        <w:t xml:space="preserve"> Starosty Stargardzkiego – </w:t>
      </w:r>
      <w:r>
        <w:rPr>
          <w:rFonts w:cstheme="minorHAnsi"/>
        </w:rPr>
        <w:t xml:space="preserve">zmiana </w:t>
      </w:r>
      <w:r w:rsidRPr="007674C3">
        <w:rPr>
          <w:rFonts w:cstheme="minorHAnsi"/>
        </w:rPr>
        <w:t>pozwoleni</w:t>
      </w:r>
      <w:r>
        <w:rPr>
          <w:rFonts w:cstheme="minorHAnsi"/>
        </w:rPr>
        <w:t>a</w:t>
      </w:r>
      <w:r w:rsidRPr="007674C3">
        <w:rPr>
          <w:rFonts w:cstheme="minorHAnsi"/>
        </w:rPr>
        <w:t xml:space="preserve"> budowlane</w:t>
      </w:r>
      <w:r>
        <w:rPr>
          <w:rFonts w:cstheme="minorHAnsi"/>
        </w:rPr>
        <w:t>go</w:t>
      </w:r>
    </w:p>
    <w:p w14:paraId="6886BAAD" w14:textId="77777777" w:rsidR="009E7D49" w:rsidRDefault="009E7D49" w:rsidP="009E7D49">
      <w:pPr>
        <w:spacing w:after="0" w:line="240" w:lineRule="auto"/>
        <w:jc w:val="both"/>
        <w:rPr>
          <w:rFonts w:cstheme="minorHAnsi"/>
        </w:rPr>
      </w:pPr>
      <w:r w:rsidRPr="007674C3">
        <w:rPr>
          <w:rFonts w:cstheme="minorHAnsi"/>
        </w:rPr>
        <w:t xml:space="preserve">Decyzja nr </w:t>
      </w:r>
      <w:r>
        <w:rPr>
          <w:rFonts w:cstheme="minorHAnsi"/>
        </w:rPr>
        <w:t>357</w:t>
      </w:r>
      <w:r w:rsidRPr="007674C3">
        <w:rPr>
          <w:rFonts w:cstheme="minorHAnsi"/>
        </w:rPr>
        <w:t>/201</w:t>
      </w:r>
      <w:r>
        <w:rPr>
          <w:rFonts w:cstheme="minorHAnsi"/>
        </w:rPr>
        <w:t>4</w:t>
      </w:r>
      <w:r w:rsidRPr="007674C3">
        <w:rPr>
          <w:rFonts w:cstheme="minorHAnsi"/>
        </w:rPr>
        <w:t xml:space="preserve"> z </w:t>
      </w:r>
      <w:r>
        <w:rPr>
          <w:rFonts w:cstheme="minorHAnsi"/>
        </w:rPr>
        <w:t>17.09.2014 PINB</w:t>
      </w:r>
      <w:r w:rsidRPr="007674C3">
        <w:rPr>
          <w:rFonts w:cstheme="minorHAnsi"/>
        </w:rPr>
        <w:t xml:space="preserve"> – </w:t>
      </w:r>
      <w:r>
        <w:rPr>
          <w:rFonts w:cstheme="minorHAnsi"/>
        </w:rPr>
        <w:t>Pozwolenie na użytkowanie</w:t>
      </w:r>
    </w:p>
    <w:p w14:paraId="0D41957F" w14:textId="77777777" w:rsidR="009E7D49" w:rsidRDefault="009E7D49" w:rsidP="009E7D4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Raport oddziaływania na środowisko.</w:t>
      </w:r>
    </w:p>
    <w:p w14:paraId="2810D100" w14:textId="77777777" w:rsidR="009E7D49" w:rsidRDefault="009E7D49" w:rsidP="009E7D49">
      <w:pPr>
        <w:spacing w:after="0" w:line="240" w:lineRule="auto"/>
        <w:jc w:val="both"/>
        <w:rPr>
          <w:rFonts w:cstheme="minorHAnsi"/>
        </w:rPr>
      </w:pPr>
    </w:p>
    <w:p w14:paraId="282EB8C1" w14:textId="77777777" w:rsidR="009E7D49" w:rsidRDefault="009E7D49" w:rsidP="009E7D4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Decyzja środowiskowa Rol.KA.7624-4/10 z 25.06.2010</w:t>
      </w:r>
    </w:p>
    <w:p w14:paraId="23729018" w14:textId="77777777" w:rsidR="009E7D49" w:rsidRDefault="009E7D49" w:rsidP="009E7D4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Decyzja środowiskowa Rol.6220.10.2013 KA z 15.04.2013</w:t>
      </w:r>
    </w:p>
    <w:p w14:paraId="52981696" w14:textId="1D862AC4" w:rsidR="006D1FCC" w:rsidRDefault="006D1FCC" w:rsidP="00D55642">
      <w:pPr>
        <w:spacing w:after="0" w:line="240" w:lineRule="auto"/>
        <w:jc w:val="center"/>
        <w:rPr>
          <w:rFonts w:cstheme="minorHAnsi"/>
        </w:rPr>
      </w:pPr>
    </w:p>
    <w:p w14:paraId="43DFD817" w14:textId="3DA02D92" w:rsidR="006D1FCC" w:rsidRDefault="006D1FCC" w:rsidP="00D55642">
      <w:pPr>
        <w:spacing w:after="0" w:line="240" w:lineRule="auto"/>
        <w:jc w:val="center"/>
        <w:rPr>
          <w:rFonts w:cstheme="minorHAnsi"/>
        </w:rPr>
      </w:pPr>
    </w:p>
    <w:p w14:paraId="10A5E228" w14:textId="538EB2D1" w:rsidR="006D1FCC" w:rsidRDefault="006D1FCC" w:rsidP="00D55642">
      <w:pPr>
        <w:spacing w:after="0" w:line="240" w:lineRule="auto"/>
        <w:jc w:val="center"/>
        <w:rPr>
          <w:rFonts w:cstheme="minorHAnsi"/>
        </w:rPr>
      </w:pPr>
    </w:p>
    <w:p w14:paraId="62C61315" w14:textId="40BC5937" w:rsidR="006D1FCC" w:rsidRDefault="006D1FCC" w:rsidP="00D55642">
      <w:pPr>
        <w:spacing w:after="0" w:line="240" w:lineRule="auto"/>
        <w:jc w:val="center"/>
        <w:rPr>
          <w:rFonts w:cstheme="minorHAnsi"/>
        </w:rPr>
      </w:pPr>
    </w:p>
    <w:p w14:paraId="32A7A36F" w14:textId="6435B87B" w:rsidR="00190958" w:rsidRDefault="00190958" w:rsidP="00D55642">
      <w:pPr>
        <w:spacing w:after="0" w:line="240" w:lineRule="auto"/>
        <w:jc w:val="center"/>
        <w:rPr>
          <w:rFonts w:cstheme="minorHAnsi"/>
        </w:rPr>
      </w:pPr>
    </w:p>
    <w:p w14:paraId="7BF33ABF" w14:textId="3D219917" w:rsidR="00190958" w:rsidRDefault="00190958" w:rsidP="00D55642">
      <w:pPr>
        <w:spacing w:after="0" w:line="240" w:lineRule="auto"/>
        <w:jc w:val="center"/>
        <w:rPr>
          <w:rFonts w:cstheme="minorHAnsi"/>
        </w:rPr>
      </w:pPr>
    </w:p>
    <w:p w14:paraId="4CFAC9D1" w14:textId="4C1D352F" w:rsidR="00190958" w:rsidRDefault="00190958" w:rsidP="00D55642">
      <w:pPr>
        <w:spacing w:after="0" w:line="240" w:lineRule="auto"/>
        <w:jc w:val="center"/>
        <w:rPr>
          <w:rFonts w:cstheme="minorHAnsi"/>
        </w:rPr>
      </w:pPr>
    </w:p>
    <w:p w14:paraId="178E393F" w14:textId="4636F250" w:rsidR="00190958" w:rsidRDefault="00190958" w:rsidP="00D55642">
      <w:pPr>
        <w:spacing w:after="0" w:line="240" w:lineRule="auto"/>
        <w:jc w:val="center"/>
        <w:rPr>
          <w:rFonts w:cstheme="minorHAnsi"/>
        </w:rPr>
      </w:pPr>
    </w:p>
    <w:p w14:paraId="44FACB64" w14:textId="10F6B5BF" w:rsidR="00190958" w:rsidRDefault="00190958" w:rsidP="00D55642">
      <w:pPr>
        <w:spacing w:after="0" w:line="240" w:lineRule="auto"/>
        <w:jc w:val="center"/>
        <w:rPr>
          <w:rFonts w:cstheme="minorHAnsi"/>
        </w:rPr>
      </w:pPr>
    </w:p>
    <w:p w14:paraId="63A72758" w14:textId="1E9D3556" w:rsidR="00C12EF7" w:rsidRDefault="00C12EF7" w:rsidP="00D55642">
      <w:pPr>
        <w:spacing w:after="0" w:line="240" w:lineRule="auto"/>
        <w:jc w:val="center"/>
        <w:rPr>
          <w:rFonts w:cstheme="minorHAnsi"/>
        </w:rPr>
      </w:pPr>
    </w:p>
    <w:p w14:paraId="1013D9F8" w14:textId="649DBBA2" w:rsidR="00C12EF7" w:rsidRDefault="00C12EF7" w:rsidP="00D55642">
      <w:pPr>
        <w:spacing w:after="0" w:line="240" w:lineRule="auto"/>
        <w:jc w:val="center"/>
        <w:rPr>
          <w:rFonts w:cstheme="minorHAnsi"/>
        </w:rPr>
      </w:pPr>
    </w:p>
    <w:p w14:paraId="12342D11" w14:textId="76B19846" w:rsidR="00C12EF7" w:rsidRDefault="00C12EF7" w:rsidP="00D55642">
      <w:pPr>
        <w:spacing w:after="0" w:line="240" w:lineRule="auto"/>
        <w:jc w:val="center"/>
        <w:rPr>
          <w:rFonts w:cstheme="minorHAnsi"/>
        </w:rPr>
      </w:pPr>
    </w:p>
    <w:p w14:paraId="162BB0FD" w14:textId="2531A19E" w:rsidR="00C12EF7" w:rsidRDefault="00C12EF7" w:rsidP="00D55642">
      <w:pPr>
        <w:spacing w:after="0" w:line="240" w:lineRule="auto"/>
        <w:jc w:val="center"/>
        <w:rPr>
          <w:rFonts w:cstheme="minorHAnsi"/>
        </w:rPr>
      </w:pPr>
    </w:p>
    <w:p w14:paraId="7C11FDB7" w14:textId="593F5515" w:rsidR="00C12EF7" w:rsidRDefault="00C12EF7" w:rsidP="00D55642">
      <w:pPr>
        <w:spacing w:after="0" w:line="240" w:lineRule="auto"/>
        <w:jc w:val="center"/>
        <w:rPr>
          <w:rFonts w:cstheme="minorHAnsi"/>
        </w:rPr>
      </w:pPr>
    </w:p>
    <w:p w14:paraId="6DAFED5A" w14:textId="11319706" w:rsidR="00C12EF7" w:rsidRDefault="00C12EF7" w:rsidP="00D55642">
      <w:pPr>
        <w:spacing w:after="0" w:line="240" w:lineRule="auto"/>
        <w:jc w:val="center"/>
        <w:rPr>
          <w:rFonts w:cstheme="minorHAnsi"/>
        </w:rPr>
      </w:pPr>
    </w:p>
    <w:p w14:paraId="367B8870" w14:textId="3C2E0090" w:rsidR="00C12EF7" w:rsidRDefault="00C12EF7" w:rsidP="00D55642">
      <w:pPr>
        <w:spacing w:after="0" w:line="240" w:lineRule="auto"/>
        <w:jc w:val="center"/>
        <w:rPr>
          <w:rFonts w:cstheme="minorHAnsi"/>
        </w:rPr>
      </w:pPr>
    </w:p>
    <w:p w14:paraId="4BD85FEA" w14:textId="46E47869" w:rsidR="00C12EF7" w:rsidRDefault="00C12EF7" w:rsidP="00D55642">
      <w:pPr>
        <w:spacing w:after="0" w:line="240" w:lineRule="auto"/>
        <w:jc w:val="center"/>
        <w:rPr>
          <w:rFonts w:cstheme="minorHAnsi"/>
        </w:rPr>
      </w:pPr>
    </w:p>
    <w:p w14:paraId="45EC3D45" w14:textId="77777777" w:rsidR="00C12EF7" w:rsidRDefault="00C12EF7" w:rsidP="00D55642">
      <w:pPr>
        <w:spacing w:after="0" w:line="240" w:lineRule="auto"/>
        <w:jc w:val="center"/>
        <w:rPr>
          <w:rFonts w:cstheme="minorHAnsi"/>
        </w:rPr>
      </w:pPr>
    </w:p>
    <w:p w14:paraId="01C08589" w14:textId="51CF880C" w:rsidR="00F868E1" w:rsidRDefault="00F868E1" w:rsidP="00D55642">
      <w:pPr>
        <w:spacing w:after="0" w:line="240" w:lineRule="auto"/>
        <w:jc w:val="center"/>
        <w:rPr>
          <w:rFonts w:cstheme="minorHAnsi"/>
        </w:rPr>
      </w:pPr>
    </w:p>
    <w:p w14:paraId="21A325CE" w14:textId="0AEE1A78" w:rsidR="00F868E1" w:rsidRDefault="00F868E1" w:rsidP="00D55642">
      <w:pPr>
        <w:spacing w:after="0" w:line="240" w:lineRule="auto"/>
        <w:jc w:val="center"/>
        <w:rPr>
          <w:rFonts w:cstheme="minorHAnsi"/>
        </w:rPr>
      </w:pPr>
    </w:p>
    <w:p w14:paraId="6B7A1DC5" w14:textId="77777777" w:rsidR="00F868E1" w:rsidRDefault="00F868E1" w:rsidP="00D55642">
      <w:pPr>
        <w:spacing w:after="0" w:line="240" w:lineRule="auto"/>
        <w:jc w:val="center"/>
        <w:rPr>
          <w:rFonts w:cstheme="minorHAnsi"/>
        </w:rPr>
      </w:pPr>
    </w:p>
    <w:p w14:paraId="0F8BB214" w14:textId="7D3B7085" w:rsidR="006D1FCC" w:rsidRDefault="006D1FCC" w:rsidP="00D55642">
      <w:pPr>
        <w:spacing w:after="0" w:line="240" w:lineRule="auto"/>
        <w:jc w:val="center"/>
        <w:rPr>
          <w:rFonts w:cstheme="minorHAnsi"/>
        </w:rPr>
      </w:pPr>
    </w:p>
    <w:p w14:paraId="6C58948D" w14:textId="1D47D757" w:rsidR="006D1FCC" w:rsidRDefault="006D1FCC" w:rsidP="00D55642">
      <w:pPr>
        <w:spacing w:after="0" w:line="240" w:lineRule="auto"/>
        <w:jc w:val="center"/>
        <w:rPr>
          <w:rFonts w:cstheme="minorHAnsi"/>
        </w:rPr>
      </w:pPr>
    </w:p>
    <w:p w14:paraId="681CF0A8" w14:textId="394944E2" w:rsidR="006D1FCC" w:rsidRDefault="006D1FCC" w:rsidP="00D55642">
      <w:pPr>
        <w:spacing w:after="0" w:line="240" w:lineRule="auto"/>
        <w:jc w:val="center"/>
        <w:rPr>
          <w:rFonts w:cstheme="minorHAnsi"/>
        </w:rPr>
      </w:pPr>
    </w:p>
    <w:p w14:paraId="4AE46280" w14:textId="6E3AA59C" w:rsidR="006D1FCC" w:rsidRDefault="006D1FCC" w:rsidP="00D55642">
      <w:pPr>
        <w:spacing w:after="0" w:line="240" w:lineRule="auto"/>
        <w:jc w:val="center"/>
        <w:rPr>
          <w:rFonts w:cstheme="minorHAnsi"/>
        </w:rPr>
      </w:pPr>
    </w:p>
    <w:p w14:paraId="3E051BE0" w14:textId="650B25C2" w:rsidR="006D1FCC" w:rsidRDefault="006D1FCC" w:rsidP="00D55642">
      <w:pPr>
        <w:spacing w:after="0" w:line="240" w:lineRule="auto"/>
        <w:jc w:val="center"/>
        <w:rPr>
          <w:rFonts w:cstheme="minorHAnsi"/>
        </w:rPr>
      </w:pPr>
    </w:p>
    <w:p w14:paraId="77B464F5" w14:textId="5E91F0E8" w:rsidR="006D1FCC" w:rsidRDefault="006D1FCC" w:rsidP="00D55642">
      <w:pPr>
        <w:spacing w:after="0" w:line="240" w:lineRule="auto"/>
        <w:jc w:val="center"/>
        <w:rPr>
          <w:rFonts w:cstheme="minorHAnsi"/>
        </w:rPr>
      </w:pPr>
    </w:p>
    <w:p w14:paraId="36255B7B" w14:textId="77777777" w:rsidR="00DA63F5" w:rsidRDefault="00DA63F5" w:rsidP="00D55642">
      <w:pPr>
        <w:spacing w:after="0" w:line="240" w:lineRule="auto"/>
        <w:jc w:val="center"/>
        <w:rPr>
          <w:rFonts w:cstheme="minorHAnsi"/>
        </w:rPr>
        <w:sectPr w:rsidR="00DA63F5" w:rsidSect="00C12EF7">
          <w:footerReference w:type="even" r:id="rId14"/>
          <w:footerReference w:type="default" r:id="rId15"/>
          <w:footerReference w:type="first" r:id="rId16"/>
          <w:pgSz w:w="11900" w:h="16820"/>
          <w:pgMar w:top="1418" w:right="1191" w:bottom="1191" w:left="1191" w:header="720" w:footer="720" w:gutter="0"/>
          <w:cols w:space="720"/>
        </w:sectPr>
      </w:pPr>
    </w:p>
    <w:p w14:paraId="1FD3CF52" w14:textId="1BC54ADE" w:rsidR="006D1FCC" w:rsidRDefault="006D1FCC" w:rsidP="00D55642">
      <w:pPr>
        <w:spacing w:after="0" w:line="240" w:lineRule="auto"/>
        <w:jc w:val="center"/>
        <w:rPr>
          <w:rFonts w:cstheme="minorHAnsi"/>
        </w:rPr>
      </w:pPr>
    </w:p>
    <w:p w14:paraId="57E25D56" w14:textId="0314D789" w:rsidR="006D1FCC" w:rsidRPr="00F868E1" w:rsidRDefault="00467631" w:rsidP="00467631">
      <w:pPr>
        <w:spacing w:after="0" w:line="240" w:lineRule="auto"/>
        <w:jc w:val="right"/>
        <w:rPr>
          <w:rFonts w:cstheme="minorHAnsi"/>
          <w:b/>
          <w:bCs/>
          <w:sz w:val="20"/>
          <w:szCs w:val="20"/>
          <w:u w:val="single"/>
        </w:rPr>
      </w:pPr>
      <w:r w:rsidRPr="00F868E1">
        <w:rPr>
          <w:rFonts w:cstheme="minorHAnsi"/>
          <w:b/>
          <w:bCs/>
          <w:sz w:val="20"/>
          <w:szCs w:val="20"/>
          <w:u w:val="single"/>
        </w:rPr>
        <w:t>Załącznik nr 2</w:t>
      </w:r>
    </w:p>
    <w:p w14:paraId="3B11FE8D" w14:textId="77777777" w:rsidR="00467631" w:rsidRDefault="00467631" w:rsidP="00467631">
      <w:pPr>
        <w:spacing w:after="0" w:line="240" w:lineRule="auto"/>
        <w:jc w:val="right"/>
        <w:rPr>
          <w:rFonts w:cstheme="minorHAnsi"/>
        </w:rPr>
      </w:pPr>
    </w:p>
    <w:p w14:paraId="4EB10C69" w14:textId="77777777" w:rsidR="00190958" w:rsidRPr="005700AA" w:rsidRDefault="00190958" w:rsidP="0019095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jc w:val="center"/>
        <w:rPr>
          <w:rFonts w:ascii="Arial" w:eastAsia="Calibri" w:hAnsi="Arial" w:cs="Times New Roman"/>
          <w:b/>
          <w:sz w:val="24"/>
          <w:szCs w:val="24"/>
        </w:rPr>
      </w:pPr>
      <w:r w:rsidRPr="005700AA">
        <w:rPr>
          <w:rFonts w:ascii="Arial" w:eastAsia="Calibri" w:hAnsi="Arial" w:cs="Times New Roman"/>
          <w:b/>
          <w:sz w:val="24"/>
          <w:szCs w:val="24"/>
        </w:rPr>
        <w:t>KLAUZULA INFORMACYJNA dla KONTRAHENTÓW</w:t>
      </w:r>
    </w:p>
    <w:p w14:paraId="7935F7D3" w14:textId="77777777" w:rsidR="00190958" w:rsidRPr="005700AA" w:rsidRDefault="00190958" w:rsidP="0019095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jc w:val="center"/>
        <w:rPr>
          <w:rFonts w:ascii="Arial" w:eastAsia="Calibri" w:hAnsi="Arial" w:cs="Times New Roman"/>
          <w:b/>
          <w:sz w:val="20"/>
        </w:rPr>
      </w:pPr>
      <w:r w:rsidRPr="005700AA">
        <w:rPr>
          <w:rFonts w:ascii="Arial" w:eastAsia="Calibri" w:hAnsi="Arial" w:cs="Times New Roman"/>
          <w:b/>
          <w:sz w:val="24"/>
          <w:szCs w:val="24"/>
        </w:rPr>
        <w:t xml:space="preserve"> w związku z zawieraniem i realizacją umów z Kontrahentami</w:t>
      </w:r>
    </w:p>
    <w:p w14:paraId="654EDB34" w14:textId="77777777" w:rsidR="00190958" w:rsidRPr="005700AA" w:rsidRDefault="00190958" w:rsidP="00190958">
      <w:pPr>
        <w:spacing w:after="0" w:line="240" w:lineRule="auto"/>
        <w:jc w:val="both"/>
        <w:rPr>
          <w:rFonts w:ascii="Arial" w:eastAsia="Calibri" w:hAnsi="Arial" w:cs="Calibri"/>
          <w:sz w:val="18"/>
          <w:szCs w:val="18"/>
        </w:rPr>
      </w:pPr>
    </w:p>
    <w:p w14:paraId="1D3C4557" w14:textId="389E9908" w:rsidR="00190958" w:rsidRPr="005700AA" w:rsidRDefault="00190958" w:rsidP="00190958">
      <w:pPr>
        <w:spacing w:after="0" w:line="240" w:lineRule="auto"/>
        <w:jc w:val="both"/>
        <w:rPr>
          <w:rFonts w:ascii="Arial" w:eastAsia="Calibri" w:hAnsi="Arial" w:cs="Calibri"/>
          <w:sz w:val="18"/>
          <w:szCs w:val="18"/>
        </w:rPr>
      </w:pPr>
      <w:r w:rsidRPr="005700AA">
        <w:rPr>
          <w:rFonts w:ascii="Arial" w:eastAsia="Calibri" w:hAnsi="Arial" w:cs="Calibri"/>
          <w:sz w:val="18"/>
          <w:szCs w:val="18"/>
        </w:rPr>
        <w:t xml:space="preserve">W związku z koniecznością wypełnienia obowiązku określonego w </w:t>
      </w:r>
      <w:r w:rsidRPr="005700AA">
        <w:rPr>
          <w:rFonts w:ascii="Arial" w:eastAsia="Verdana" w:hAnsi="Arial" w:cs="Calibri"/>
          <w:sz w:val="18"/>
          <w:szCs w:val="18"/>
        </w:rPr>
        <w:t>Rozporządzeniu Parlamentu Europejskiego i</w:t>
      </w:r>
      <w:r w:rsidR="00396BB0">
        <w:rPr>
          <w:rFonts w:ascii="Arial" w:eastAsia="Verdana" w:hAnsi="Arial" w:cs="Calibri"/>
          <w:sz w:val="18"/>
          <w:szCs w:val="18"/>
        </w:rPr>
        <w:t> </w:t>
      </w:r>
      <w:r w:rsidRPr="005700AA">
        <w:rPr>
          <w:rFonts w:ascii="Arial" w:eastAsia="Verdana" w:hAnsi="Arial" w:cs="Calibri"/>
          <w:sz w:val="18"/>
          <w:szCs w:val="18"/>
        </w:rPr>
        <w:t>Rady (UE) 2016/679 z dnia 27 kwietnia 2016</w:t>
      </w:r>
      <w:r>
        <w:rPr>
          <w:rFonts w:ascii="Arial" w:eastAsia="Verdana" w:hAnsi="Arial" w:cs="Calibri"/>
          <w:sz w:val="18"/>
          <w:szCs w:val="18"/>
        </w:rPr>
        <w:t xml:space="preserve"> </w:t>
      </w:r>
      <w:r w:rsidRPr="005700AA">
        <w:rPr>
          <w:rFonts w:ascii="Arial" w:eastAsia="Verdana" w:hAnsi="Arial" w:cs="Calibri"/>
          <w:sz w:val="18"/>
          <w:szCs w:val="18"/>
        </w:rPr>
        <w:t>r</w:t>
      </w:r>
      <w:r w:rsidRPr="005700AA">
        <w:rPr>
          <w:rFonts w:ascii="Arial" w:eastAsia="Calibri" w:hAnsi="Arial" w:cs="Calibri"/>
          <w:sz w:val="18"/>
          <w:szCs w:val="18"/>
        </w:rPr>
        <w:t>. (RODO), informujemy:</w:t>
      </w:r>
    </w:p>
    <w:p w14:paraId="2C3CE037" w14:textId="77777777" w:rsidR="00190958" w:rsidRPr="005700AA" w:rsidRDefault="00190958" w:rsidP="00190958">
      <w:pPr>
        <w:spacing w:after="0" w:line="240" w:lineRule="auto"/>
        <w:jc w:val="both"/>
        <w:rPr>
          <w:rFonts w:ascii="Arial" w:eastAsia="Calibri" w:hAnsi="Arial" w:cs="Times New Roman"/>
          <w:b/>
          <w:sz w:val="10"/>
          <w:szCs w:val="10"/>
          <w:lang w:eastAsia="pl-PL"/>
        </w:rPr>
      </w:pPr>
    </w:p>
    <w:p w14:paraId="36726E01" w14:textId="77777777" w:rsidR="00190958" w:rsidRPr="005700AA" w:rsidRDefault="00190958" w:rsidP="00190958">
      <w:pPr>
        <w:spacing w:after="0" w:line="240" w:lineRule="auto"/>
        <w:jc w:val="both"/>
        <w:rPr>
          <w:rFonts w:ascii="Arial" w:eastAsia="Calibri" w:hAnsi="Arial" w:cs="Times New Roman"/>
          <w:b/>
          <w:sz w:val="18"/>
          <w:szCs w:val="18"/>
          <w:lang w:eastAsia="pl-PL"/>
        </w:rPr>
      </w:pPr>
      <w:r w:rsidRPr="005700AA">
        <w:rPr>
          <w:rFonts w:ascii="Arial" w:eastAsia="Calibri" w:hAnsi="Arial" w:cs="Times New Roman"/>
          <w:b/>
          <w:sz w:val="18"/>
          <w:szCs w:val="18"/>
          <w:lang w:eastAsia="pl-PL"/>
        </w:rPr>
        <w:t>1. Informacje dotyczące administratora danych</w:t>
      </w:r>
    </w:p>
    <w:p w14:paraId="5EF2F5E7" w14:textId="43E030F3" w:rsidR="00190958" w:rsidRPr="005700AA" w:rsidRDefault="00190958" w:rsidP="00396BB0">
      <w:pPr>
        <w:spacing w:after="0" w:line="240" w:lineRule="auto"/>
        <w:jc w:val="both"/>
        <w:rPr>
          <w:rFonts w:ascii="Arial" w:eastAsia="Times New Roman" w:hAnsi="Arial" w:cs="Calibri"/>
          <w:sz w:val="18"/>
          <w:szCs w:val="18"/>
          <w:lang w:eastAsia="pl-PL"/>
        </w:rPr>
      </w:pPr>
      <w:r w:rsidRPr="00EB17DC">
        <w:rPr>
          <w:rFonts w:ascii="Arial" w:eastAsia="Times New Roman" w:hAnsi="Arial" w:cs="Calibri"/>
          <w:sz w:val="18"/>
          <w:szCs w:val="18"/>
          <w:lang w:eastAsia="pl-PL"/>
        </w:rPr>
        <w:t>Administratorem Państwa danych osobowych przetwarzanych w związku z zawarciem i realizacją umowy</w:t>
      </w:r>
      <w:r w:rsidR="00396BB0">
        <w:rPr>
          <w:rFonts w:ascii="Arial" w:eastAsia="Times New Roman" w:hAnsi="Arial" w:cs="Calibri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Calibri"/>
          <w:b/>
          <w:sz w:val="18"/>
          <w:szCs w:val="18"/>
          <w:lang w:eastAsia="pl-PL"/>
        </w:rPr>
        <w:t>Nr</w:t>
      </w:r>
      <w:r w:rsidR="00396BB0">
        <w:rPr>
          <w:rFonts w:ascii="Arial" w:eastAsia="Times New Roman" w:hAnsi="Arial" w:cs="Calibri"/>
          <w:b/>
          <w:sz w:val="18"/>
          <w:szCs w:val="18"/>
          <w:lang w:eastAsia="pl-PL"/>
        </w:rPr>
        <w:t> </w:t>
      </w:r>
      <w:r>
        <w:rPr>
          <w:rFonts w:ascii="Arial" w:eastAsia="Times New Roman" w:hAnsi="Arial" w:cs="Calibri"/>
          <w:b/>
          <w:sz w:val="18"/>
          <w:szCs w:val="18"/>
          <w:lang w:eastAsia="pl-PL"/>
        </w:rPr>
        <w:t>……</w:t>
      </w:r>
      <w:r w:rsidR="00DA63F5">
        <w:rPr>
          <w:rFonts w:ascii="Arial" w:eastAsia="Times New Roman" w:hAnsi="Arial" w:cs="Calibri"/>
          <w:b/>
          <w:sz w:val="18"/>
          <w:szCs w:val="18"/>
          <w:lang w:eastAsia="pl-PL"/>
        </w:rPr>
        <w:t>…………</w:t>
      </w:r>
      <w:r>
        <w:rPr>
          <w:rFonts w:ascii="Arial" w:eastAsia="Times New Roman" w:hAnsi="Arial" w:cs="Calibri"/>
          <w:b/>
          <w:sz w:val="18"/>
          <w:szCs w:val="18"/>
          <w:lang w:eastAsia="pl-PL"/>
        </w:rPr>
        <w:t>…… z dnia ………………….</w:t>
      </w:r>
      <w:r w:rsidRPr="00493CF4">
        <w:rPr>
          <w:rFonts w:ascii="Arial" w:eastAsia="Times New Roman" w:hAnsi="Arial" w:cs="Calibri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Calibri"/>
          <w:sz w:val="18"/>
          <w:szCs w:val="18"/>
          <w:lang w:eastAsia="pl-PL"/>
        </w:rPr>
        <w:t>r.</w:t>
      </w:r>
      <w:r w:rsidRPr="005700AA">
        <w:rPr>
          <w:rFonts w:ascii="Arial" w:eastAsia="Calibri" w:hAnsi="Arial" w:cs="Calibri"/>
          <w:sz w:val="18"/>
          <w:szCs w:val="18"/>
        </w:rPr>
        <w:t>,</w:t>
      </w:r>
      <w:r w:rsidRPr="005700AA">
        <w:rPr>
          <w:rFonts w:ascii="Arial" w:eastAsia="Times New Roman" w:hAnsi="Arial" w:cs="Calibri"/>
          <w:sz w:val="18"/>
          <w:szCs w:val="18"/>
          <w:lang w:eastAsia="pl-PL"/>
        </w:rPr>
        <w:t xml:space="preserve"> jest </w:t>
      </w:r>
      <w:r>
        <w:rPr>
          <w:rFonts w:ascii="Arial" w:eastAsia="Times New Roman" w:hAnsi="Arial" w:cs="Calibri"/>
          <w:sz w:val="18"/>
          <w:szCs w:val="18"/>
          <w:lang w:eastAsia="pl-PL"/>
        </w:rPr>
        <w:t xml:space="preserve"> </w:t>
      </w:r>
      <w:r w:rsidR="00396BB0">
        <w:rPr>
          <w:rFonts w:ascii="Arial" w:eastAsia="Calibri" w:hAnsi="Arial" w:cs="Calibri"/>
          <w:b/>
          <w:sz w:val="18"/>
          <w:szCs w:val="18"/>
        </w:rPr>
        <w:t>Bio Star</w:t>
      </w:r>
      <w:r w:rsidRPr="005700AA">
        <w:rPr>
          <w:rFonts w:ascii="Arial" w:eastAsia="Calibri" w:hAnsi="Arial" w:cs="Calibri"/>
          <w:b/>
          <w:sz w:val="18"/>
          <w:szCs w:val="18"/>
        </w:rPr>
        <w:t xml:space="preserve"> Sp. z o.o.,</w:t>
      </w:r>
      <w:r>
        <w:rPr>
          <w:rFonts w:ascii="Arial" w:eastAsia="Calibri" w:hAnsi="Arial" w:cs="Calibri"/>
          <w:b/>
          <w:sz w:val="18"/>
          <w:szCs w:val="18"/>
        </w:rPr>
        <w:t xml:space="preserve"> </w:t>
      </w:r>
      <w:r w:rsidRPr="005700AA">
        <w:rPr>
          <w:rFonts w:ascii="Arial" w:eastAsia="Calibri" w:hAnsi="Arial" w:cs="Calibri"/>
          <w:b/>
          <w:sz w:val="18"/>
          <w:szCs w:val="18"/>
        </w:rPr>
        <w:t>ul. Bogusława IV nr 15; 73-110 Stargard</w:t>
      </w:r>
    </w:p>
    <w:p w14:paraId="3E0E9824" w14:textId="77777777" w:rsidR="00190958" w:rsidRPr="005700AA" w:rsidRDefault="00190958" w:rsidP="00190958">
      <w:pPr>
        <w:spacing w:after="0" w:line="240" w:lineRule="auto"/>
        <w:jc w:val="both"/>
        <w:rPr>
          <w:rFonts w:ascii="Arial" w:eastAsia="Times New Roman" w:hAnsi="Arial" w:cs="Calibri"/>
          <w:b/>
          <w:sz w:val="18"/>
          <w:szCs w:val="18"/>
          <w:lang w:eastAsia="pl-PL"/>
        </w:rPr>
      </w:pPr>
      <w:r w:rsidRPr="005700AA">
        <w:rPr>
          <w:rFonts w:ascii="Arial" w:eastAsia="Times New Roman" w:hAnsi="Arial" w:cs="Calibri"/>
          <w:b/>
          <w:bCs/>
          <w:sz w:val="18"/>
          <w:szCs w:val="18"/>
          <w:lang w:eastAsia="pl-PL"/>
        </w:rPr>
        <w:t>2. Inspektor ochrony danych</w:t>
      </w:r>
    </w:p>
    <w:p w14:paraId="50EF69CE" w14:textId="77777777" w:rsidR="00190958" w:rsidRPr="005700AA" w:rsidRDefault="00190958" w:rsidP="00190958">
      <w:pPr>
        <w:spacing w:after="0" w:line="240" w:lineRule="auto"/>
        <w:jc w:val="both"/>
        <w:rPr>
          <w:rFonts w:ascii="Arial" w:eastAsia="Times New Roman" w:hAnsi="Arial" w:cs="Calibri"/>
          <w:sz w:val="18"/>
          <w:szCs w:val="18"/>
          <w:lang w:eastAsia="pl-PL"/>
        </w:rPr>
      </w:pPr>
      <w:r w:rsidRPr="005700AA">
        <w:rPr>
          <w:rFonts w:ascii="Arial" w:eastAsia="Times New Roman" w:hAnsi="Arial" w:cs="Calibri"/>
          <w:sz w:val="18"/>
          <w:szCs w:val="18"/>
          <w:lang w:eastAsia="pl-PL"/>
        </w:rPr>
        <w:t>Mogą się Państwo kontaktować z naszym inspektorem ochrony danych,  we wszystkich sprawach dotyczących przetwarzania Państwa danych i korzystania z Państwa praw, w następujący sposób:</w:t>
      </w:r>
    </w:p>
    <w:p w14:paraId="0BBADDAE" w14:textId="77777777" w:rsidR="00190958" w:rsidRPr="005700AA" w:rsidRDefault="00190958" w:rsidP="00190958">
      <w:pPr>
        <w:spacing w:after="0" w:line="240" w:lineRule="auto"/>
        <w:jc w:val="both"/>
        <w:rPr>
          <w:rFonts w:ascii="Arial" w:eastAsia="Times New Roman" w:hAnsi="Arial" w:cs="Calibri"/>
          <w:sz w:val="8"/>
          <w:szCs w:val="8"/>
          <w:lang w:eastAsia="pl-PL"/>
        </w:rPr>
      </w:pPr>
    </w:p>
    <w:p w14:paraId="1AD70786" w14:textId="77777777" w:rsidR="00190958" w:rsidRPr="005700AA" w:rsidRDefault="00190958" w:rsidP="004B5F0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Calibri"/>
          <w:sz w:val="18"/>
          <w:szCs w:val="18"/>
          <w:lang w:eastAsia="pl-PL"/>
        </w:rPr>
      </w:pPr>
      <w:r w:rsidRPr="005700AA">
        <w:rPr>
          <w:rFonts w:ascii="Arial" w:eastAsia="Times New Roman" w:hAnsi="Arial" w:cs="Calibri"/>
          <w:sz w:val="18"/>
          <w:szCs w:val="18"/>
          <w:lang w:eastAsia="pl-PL"/>
        </w:rPr>
        <w:t>listownie na adres</w:t>
      </w:r>
      <w:r w:rsidRPr="005700AA">
        <w:rPr>
          <w:rFonts w:ascii="Arial" w:eastAsia="Calibri" w:hAnsi="Arial" w:cs="Times New Roman"/>
          <w:sz w:val="18"/>
          <w:szCs w:val="18"/>
        </w:rPr>
        <w:t xml:space="preserve"> Administratora, z dopiskiem Inspektor ochrony danych – Małgorzata Górka</w:t>
      </w:r>
    </w:p>
    <w:p w14:paraId="464852B5" w14:textId="77777777" w:rsidR="00190958" w:rsidRPr="005700AA" w:rsidRDefault="00190958" w:rsidP="004B5F0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Calibri"/>
          <w:sz w:val="18"/>
          <w:szCs w:val="18"/>
          <w:lang w:eastAsia="pl-PL"/>
        </w:rPr>
      </w:pPr>
      <w:r w:rsidRPr="005700AA">
        <w:rPr>
          <w:rFonts w:ascii="Arial" w:eastAsia="Times New Roman" w:hAnsi="Arial" w:cs="Calibri"/>
          <w:sz w:val="18"/>
          <w:szCs w:val="18"/>
          <w:lang w:eastAsia="pl-PL"/>
        </w:rPr>
        <w:t>poprzez e-mail: </w:t>
      </w:r>
      <w:hyperlink r:id="rId17" w:history="1">
        <w:r w:rsidRPr="005700AA">
          <w:rPr>
            <w:rFonts w:ascii="Arial" w:eastAsia="Calibri" w:hAnsi="Arial" w:cs="Calibri"/>
            <w:sz w:val="18"/>
            <w:szCs w:val="18"/>
            <w:u w:val="single"/>
          </w:rPr>
          <w:t>inspektor@danych.osobowych.pl</w:t>
        </w:r>
      </w:hyperlink>
      <w:r w:rsidRPr="005700AA">
        <w:rPr>
          <w:rFonts w:ascii="Arial" w:eastAsia="Calibri" w:hAnsi="Arial" w:cs="Calibri"/>
          <w:sz w:val="18"/>
          <w:szCs w:val="18"/>
        </w:rPr>
        <w:t xml:space="preserve"> </w:t>
      </w:r>
    </w:p>
    <w:p w14:paraId="5F99B7FA" w14:textId="77777777" w:rsidR="00190958" w:rsidRPr="005700AA" w:rsidRDefault="00190958" w:rsidP="004B5F0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Calibri"/>
          <w:sz w:val="18"/>
          <w:szCs w:val="18"/>
          <w:lang w:eastAsia="pl-PL"/>
        </w:rPr>
      </w:pPr>
      <w:r w:rsidRPr="005700AA">
        <w:rPr>
          <w:rFonts w:ascii="Arial" w:eastAsia="Times New Roman" w:hAnsi="Arial" w:cs="Calibri"/>
          <w:sz w:val="18"/>
          <w:szCs w:val="18"/>
          <w:lang w:eastAsia="pl-PL"/>
        </w:rPr>
        <w:t>telefonicznie:    500 071 091</w:t>
      </w:r>
    </w:p>
    <w:p w14:paraId="0CBC3A2B" w14:textId="77777777" w:rsidR="00190958" w:rsidRPr="005700AA" w:rsidRDefault="00190958" w:rsidP="00190958">
      <w:pPr>
        <w:spacing w:after="0" w:line="240" w:lineRule="auto"/>
        <w:jc w:val="both"/>
        <w:rPr>
          <w:rFonts w:ascii="Arial" w:eastAsia="Times New Roman" w:hAnsi="Arial" w:cs="Calibri"/>
          <w:b/>
          <w:sz w:val="18"/>
          <w:szCs w:val="18"/>
          <w:lang w:eastAsia="pl-PL"/>
        </w:rPr>
      </w:pPr>
      <w:r w:rsidRPr="005700AA">
        <w:rPr>
          <w:rFonts w:ascii="Arial" w:eastAsia="Times New Roman" w:hAnsi="Arial" w:cs="Calibri"/>
          <w:b/>
          <w:bCs/>
          <w:sz w:val="18"/>
          <w:szCs w:val="18"/>
          <w:lang w:eastAsia="pl-PL"/>
        </w:rPr>
        <w:t>3. Cel przetwarzania Państwa danych oraz podstawy prawne</w:t>
      </w:r>
    </w:p>
    <w:p w14:paraId="2C103E24" w14:textId="77777777" w:rsidR="00190958" w:rsidRPr="005700AA" w:rsidRDefault="00190958" w:rsidP="00190958">
      <w:pPr>
        <w:spacing w:after="0" w:line="240" w:lineRule="auto"/>
        <w:jc w:val="both"/>
        <w:rPr>
          <w:rFonts w:ascii="Arial" w:eastAsia="Times New Roman" w:hAnsi="Arial" w:cs="Calibri"/>
          <w:sz w:val="18"/>
          <w:szCs w:val="18"/>
          <w:lang w:eastAsia="pl-PL"/>
        </w:rPr>
      </w:pPr>
      <w:r w:rsidRPr="005700AA">
        <w:rPr>
          <w:rFonts w:ascii="Arial" w:eastAsia="Times New Roman" w:hAnsi="Arial" w:cs="Calibri"/>
          <w:sz w:val="18"/>
          <w:szCs w:val="18"/>
          <w:lang w:eastAsia="pl-PL"/>
        </w:rPr>
        <w:t xml:space="preserve">Państwa dane będą przetwarzane w celach wynikających  z zawarcia i realizacji umowy </w:t>
      </w:r>
      <w:r w:rsidRPr="005700AA">
        <w:rPr>
          <w:rFonts w:ascii="Arial" w:eastAsia="Calibri" w:hAnsi="Arial" w:cs="Calibri"/>
          <w:sz w:val="18"/>
          <w:szCs w:val="18"/>
        </w:rPr>
        <w:t>oraz</w:t>
      </w:r>
      <w:r w:rsidRPr="005700AA">
        <w:rPr>
          <w:rFonts w:ascii="Arial" w:eastAsia="Times New Roman" w:hAnsi="Arial" w:cs="Calibri"/>
          <w:sz w:val="18"/>
          <w:szCs w:val="18"/>
          <w:lang w:eastAsia="pl-PL"/>
        </w:rPr>
        <w:t xml:space="preserve"> w celu utrzymania kontaktów. </w:t>
      </w:r>
    </w:p>
    <w:p w14:paraId="062CBF9A" w14:textId="77777777" w:rsidR="00190958" w:rsidRPr="005700AA" w:rsidRDefault="00190958" w:rsidP="00190958">
      <w:pPr>
        <w:spacing w:after="0" w:line="240" w:lineRule="auto"/>
        <w:jc w:val="both"/>
        <w:rPr>
          <w:rFonts w:ascii="Arial" w:eastAsia="Times New Roman" w:hAnsi="Arial" w:cs="Calibri"/>
          <w:sz w:val="18"/>
          <w:szCs w:val="18"/>
          <w:lang w:eastAsia="pl-PL"/>
        </w:rPr>
      </w:pPr>
      <w:r w:rsidRPr="005700AA">
        <w:rPr>
          <w:rFonts w:ascii="Arial" w:eastAsia="Times New Roman" w:hAnsi="Arial" w:cs="Calibri"/>
          <w:sz w:val="18"/>
          <w:szCs w:val="18"/>
          <w:lang w:eastAsia="pl-PL"/>
        </w:rPr>
        <w:t>Podstawą prawną ich przetwarzania jest:</w:t>
      </w:r>
    </w:p>
    <w:p w14:paraId="292A4A26" w14:textId="77777777" w:rsidR="00190958" w:rsidRPr="005700AA" w:rsidRDefault="00190958" w:rsidP="004B5F05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Calibri"/>
          <w:sz w:val="18"/>
          <w:szCs w:val="18"/>
          <w:lang w:eastAsia="pl-PL"/>
        </w:rPr>
      </w:pPr>
      <w:r w:rsidRPr="005700AA">
        <w:rPr>
          <w:rFonts w:ascii="Arial" w:eastAsia="Times New Roman" w:hAnsi="Arial" w:cs="Calibri"/>
          <w:sz w:val="18"/>
          <w:szCs w:val="18"/>
          <w:lang w:eastAsia="pl-PL"/>
        </w:rPr>
        <w:t>art. 6, ust.1 lit. b oraz c RODO, gdy przetwarzanie jest niezbędne do wykonania umowy, podjęcia działań przed jej zawarciem oraz do wypełnienia naszych obowiązków prawnych, np. obowiązków archiwizacji;</w:t>
      </w:r>
    </w:p>
    <w:p w14:paraId="566B6DF1" w14:textId="375EAFDF" w:rsidR="00190958" w:rsidRPr="005700AA" w:rsidRDefault="00190958" w:rsidP="004B5F05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Calibri"/>
          <w:sz w:val="18"/>
          <w:szCs w:val="18"/>
          <w:lang w:eastAsia="pl-PL"/>
        </w:rPr>
      </w:pPr>
      <w:r w:rsidRPr="005700AA">
        <w:rPr>
          <w:rFonts w:ascii="Arial" w:eastAsia="Times New Roman" w:hAnsi="Arial" w:cs="Calibri"/>
          <w:sz w:val="18"/>
          <w:szCs w:val="18"/>
          <w:lang w:eastAsia="pl-PL"/>
        </w:rPr>
        <w:t>art. 6 ust.1 lit. f RODO, gdy przetwarzanie jest niezbędne dla realizacji naszych uzasadnionych interesów, przy czym zawsze staramy się zachować równowagę między naszym uzasadnionym interesem a</w:t>
      </w:r>
      <w:r w:rsidR="00396BB0">
        <w:rPr>
          <w:rFonts w:ascii="Arial" w:eastAsia="Times New Roman" w:hAnsi="Arial" w:cs="Calibri"/>
          <w:sz w:val="18"/>
          <w:szCs w:val="18"/>
          <w:lang w:eastAsia="pl-PL"/>
        </w:rPr>
        <w:t> </w:t>
      </w:r>
      <w:r w:rsidRPr="005700AA">
        <w:rPr>
          <w:rFonts w:ascii="Arial" w:eastAsia="Times New Roman" w:hAnsi="Arial" w:cs="Calibri"/>
          <w:sz w:val="18"/>
          <w:szCs w:val="18"/>
          <w:lang w:eastAsia="pl-PL"/>
        </w:rPr>
        <w:t>Państwa prywatnością i nie wpływamy nadmiernie na Państwa podstawowe prawa i wolności;</w:t>
      </w:r>
    </w:p>
    <w:p w14:paraId="7265A418" w14:textId="77777777" w:rsidR="00190958" w:rsidRPr="005700AA" w:rsidRDefault="00190958" w:rsidP="00190958">
      <w:pPr>
        <w:spacing w:after="0" w:line="240" w:lineRule="auto"/>
        <w:ind w:left="720"/>
        <w:jc w:val="both"/>
        <w:rPr>
          <w:rFonts w:ascii="Arial" w:eastAsia="Times New Roman" w:hAnsi="Arial" w:cs="Calibri"/>
          <w:sz w:val="18"/>
          <w:szCs w:val="18"/>
          <w:lang w:eastAsia="pl-PL"/>
        </w:rPr>
      </w:pPr>
      <w:r w:rsidRPr="005700AA">
        <w:rPr>
          <w:rFonts w:ascii="Arial" w:eastAsia="Times New Roman" w:hAnsi="Arial" w:cs="Calibri"/>
          <w:sz w:val="18"/>
          <w:szCs w:val="18"/>
          <w:lang w:eastAsia="pl-PL"/>
        </w:rPr>
        <w:t>Takimi uzasadnionymi interesami są, m.in.: weryfikacja złożonych ofert, umożliwienie kontaktu, zapobieganie oszustwom oraz działalności przestępczej, ustalenie lub dochodzenie roszczeń, a także obrona przed takimi roszczeniami;</w:t>
      </w:r>
    </w:p>
    <w:p w14:paraId="1C1F88B6" w14:textId="77777777" w:rsidR="00190958" w:rsidRPr="005700AA" w:rsidRDefault="00190958" w:rsidP="00190958">
      <w:pPr>
        <w:spacing w:after="0" w:line="240" w:lineRule="auto"/>
        <w:jc w:val="both"/>
        <w:rPr>
          <w:rFonts w:ascii="Arial" w:eastAsia="Times New Roman" w:hAnsi="Arial" w:cs="Calibri"/>
          <w:b/>
          <w:sz w:val="18"/>
          <w:szCs w:val="18"/>
          <w:lang w:eastAsia="pl-PL"/>
        </w:rPr>
      </w:pPr>
      <w:r w:rsidRPr="005700AA">
        <w:rPr>
          <w:rFonts w:ascii="Arial" w:eastAsia="Times New Roman" w:hAnsi="Arial" w:cs="Calibri"/>
          <w:b/>
          <w:bCs/>
          <w:sz w:val="18"/>
          <w:szCs w:val="18"/>
          <w:lang w:eastAsia="pl-PL"/>
        </w:rPr>
        <w:t>4. Okres przechowywania danych</w:t>
      </w:r>
    </w:p>
    <w:p w14:paraId="00CC72C1" w14:textId="77777777" w:rsidR="00190958" w:rsidRPr="005700AA" w:rsidRDefault="00190958" w:rsidP="00190958">
      <w:pPr>
        <w:spacing w:after="0" w:line="240" w:lineRule="auto"/>
        <w:jc w:val="both"/>
        <w:rPr>
          <w:rFonts w:ascii="Arial" w:eastAsia="Times New Roman" w:hAnsi="Arial" w:cs="Calibri"/>
          <w:sz w:val="18"/>
          <w:szCs w:val="18"/>
          <w:lang w:eastAsia="pl-PL"/>
        </w:rPr>
      </w:pPr>
      <w:r w:rsidRPr="005700AA">
        <w:rPr>
          <w:rFonts w:ascii="Arial" w:eastAsia="Times New Roman" w:hAnsi="Arial" w:cs="Calibri"/>
          <w:sz w:val="18"/>
          <w:szCs w:val="18"/>
          <w:lang w:eastAsia="pl-PL"/>
        </w:rPr>
        <w:t>Państwa dane przetwarzane będą przez okres niezbędny do realizacji warunków umowy, spełnienia obowiązków archiwizacyjnych oraz okres niezbędny dla celów ustalania lub dochodzenia roszczeń, a także obrony przed takimi roszczeniami - co do zasady nie dłużej, niż przez 10 lat od zajścia zdarzenia skutkującego powstaniem roszczenia;</w:t>
      </w:r>
    </w:p>
    <w:p w14:paraId="47BF1E2E" w14:textId="77777777" w:rsidR="00190958" w:rsidRPr="005700AA" w:rsidRDefault="00190958" w:rsidP="00190958">
      <w:pPr>
        <w:spacing w:after="0" w:line="240" w:lineRule="auto"/>
        <w:jc w:val="both"/>
        <w:rPr>
          <w:rFonts w:ascii="Arial" w:eastAsia="Times New Roman" w:hAnsi="Arial" w:cs="Calibri"/>
          <w:b/>
          <w:bCs/>
          <w:sz w:val="18"/>
          <w:szCs w:val="18"/>
          <w:lang w:eastAsia="pl-PL"/>
        </w:rPr>
      </w:pPr>
      <w:r w:rsidRPr="005700AA">
        <w:rPr>
          <w:rFonts w:ascii="Arial" w:eastAsia="Times New Roman" w:hAnsi="Arial" w:cs="Calibri"/>
          <w:b/>
          <w:bCs/>
          <w:sz w:val="18"/>
          <w:szCs w:val="18"/>
          <w:lang w:eastAsia="pl-PL"/>
        </w:rPr>
        <w:t>5. Komu przekazujemy Państwa dane?</w:t>
      </w:r>
    </w:p>
    <w:p w14:paraId="09F5AD78" w14:textId="77777777" w:rsidR="00190958" w:rsidRPr="005700AA" w:rsidRDefault="00190958" w:rsidP="00190958">
      <w:pPr>
        <w:spacing w:after="0" w:line="240" w:lineRule="auto"/>
        <w:jc w:val="both"/>
        <w:rPr>
          <w:rFonts w:ascii="Arial" w:eastAsia="Calibri" w:hAnsi="Arial" w:cs="Calibri"/>
          <w:sz w:val="18"/>
          <w:szCs w:val="18"/>
        </w:rPr>
      </w:pPr>
      <w:r w:rsidRPr="005700AA">
        <w:rPr>
          <w:rFonts w:ascii="Arial" w:eastAsia="Calibri" w:hAnsi="Arial" w:cs="Calibri"/>
          <w:sz w:val="18"/>
          <w:szCs w:val="18"/>
        </w:rPr>
        <w:t>Odbiorcami Pani/Pana danych osobowych będą:</w:t>
      </w:r>
    </w:p>
    <w:p w14:paraId="310C9782" w14:textId="77777777" w:rsidR="00190958" w:rsidRPr="005700AA" w:rsidRDefault="00190958" w:rsidP="00396BB0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Calibri"/>
          <w:sz w:val="18"/>
          <w:szCs w:val="18"/>
        </w:rPr>
      </w:pPr>
      <w:r w:rsidRPr="005700AA">
        <w:rPr>
          <w:rFonts w:ascii="Arial" w:eastAsia="Calibri" w:hAnsi="Arial" w:cs="Calibri"/>
          <w:sz w:val="18"/>
          <w:szCs w:val="18"/>
        </w:rPr>
        <w:t>nasi upoważnieni pracownicy, którzy muszą mieć dostęp do danych, aby wykonywać swoje obowiązki;</w:t>
      </w:r>
    </w:p>
    <w:p w14:paraId="4B1D1192" w14:textId="77777777" w:rsidR="00190958" w:rsidRPr="005700AA" w:rsidRDefault="00190958" w:rsidP="00396BB0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Calibri"/>
          <w:sz w:val="18"/>
          <w:szCs w:val="18"/>
        </w:rPr>
      </w:pPr>
      <w:r w:rsidRPr="005700AA">
        <w:rPr>
          <w:rFonts w:ascii="Arial" w:eastAsia="Calibri" w:hAnsi="Arial" w:cs="Calibri"/>
          <w:sz w:val="18"/>
          <w:szCs w:val="18"/>
        </w:rPr>
        <w:t xml:space="preserve">podmioty przetwarzające – którym zlecimy czynności przetwarzania danych, jeśli będzie to konieczne;  Dostęp tych podmiotów do Państwa danych będzie </w:t>
      </w:r>
      <w:r w:rsidRPr="005700AA">
        <w:rPr>
          <w:rFonts w:ascii="Arial" w:eastAsia="Times New Roman" w:hAnsi="Arial" w:cs="Calibri"/>
          <w:sz w:val="18"/>
          <w:szCs w:val="18"/>
          <w:lang w:eastAsia="pl-PL"/>
        </w:rPr>
        <w:t xml:space="preserve"> ograniczony wyłącznie do możliwości wglądu do informacji, w związku ze świadczeniem usług wsparcia technicznego, prawnego lub archiwizacyjnego. Odbiorców tych obowiązuje klauzula zachowania poufności danych, w tym danych osobowych.</w:t>
      </w:r>
    </w:p>
    <w:p w14:paraId="3537E27C" w14:textId="77777777" w:rsidR="00190958" w:rsidRPr="005700AA" w:rsidRDefault="00190958" w:rsidP="00396BB0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Calibri"/>
          <w:sz w:val="18"/>
          <w:szCs w:val="18"/>
          <w:lang w:eastAsia="pl-PL"/>
        </w:rPr>
      </w:pPr>
      <w:r w:rsidRPr="005700AA">
        <w:rPr>
          <w:rFonts w:ascii="Arial" w:eastAsia="Calibri" w:hAnsi="Arial" w:cs="Calibri"/>
          <w:sz w:val="18"/>
          <w:szCs w:val="18"/>
        </w:rPr>
        <w:t>podmioty uprawnione na podstawie przepisów prawa (np. instytucje kontrolne), w przypadku uzasadnionego żądania;</w:t>
      </w:r>
    </w:p>
    <w:p w14:paraId="46FBF168" w14:textId="77777777" w:rsidR="00190958" w:rsidRPr="005700AA" w:rsidRDefault="00190958" w:rsidP="00396BB0">
      <w:pPr>
        <w:spacing w:after="0" w:line="240" w:lineRule="auto"/>
        <w:jc w:val="both"/>
        <w:rPr>
          <w:rFonts w:ascii="Arial" w:eastAsia="Times New Roman" w:hAnsi="Arial" w:cs="Calibri"/>
          <w:b/>
          <w:sz w:val="18"/>
          <w:szCs w:val="18"/>
          <w:lang w:eastAsia="pl-PL"/>
        </w:rPr>
      </w:pPr>
      <w:r w:rsidRPr="005700AA">
        <w:rPr>
          <w:rFonts w:ascii="Arial" w:eastAsia="Times New Roman" w:hAnsi="Arial" w:cs="Calibri"/>
          <w:b/>
          <w:bCs/>
          <w:sz w:val="18"/>
          <w:szCs w:val="18"/>
          <w:lang w:eastAsia="pl-PL"/>
        </w:rPr>
        <w:t>6. Przysługujące Państwu uprawnienia związane z przetwarzaniem danych osobowych</w:t>
      </w:r>
    </w:p>
    <w:p w14:paraId="4A68FC65" w14:textId="77777777" w:rsidR="00190958" w:rsidRPr="005700AA" w:rsidRDefault="00190958" w:rsidP="00190958">
      <w:pPr>
        <w:spacing w:after="0" w:line="240" w:lineRule="auto"/>
        <w:jc w:val="both"/>
        <w:rPr>
          <w:rFonts w:ascii="Arial" w:eastAsia="Times New Roman" w:hAnsi="Arial" w:cs="Calibri"/>
          <w:sz w:val="18"/>
          <w:szCs w:val="18"/>
          <w:lang w:eastAsia="pl-PL"/>
        </w:rPr>
      </w:pPr>
      <w:r w:rsidRPr="005700AA">
        <w:rPr>
          <w:rFonts w:ascii="Arial" w:eastAsia="Times New Roman" w:hAnsi="Arial" w:cs="Calibri"/>
          <w:sz w:val="18"/>
          <w:szCs w:val="18"/>
          <w:lang w:eastAsia="pl-PL"/>
        </w:rPr>
        <w:t>Przysługują Państwu następujące uprawnienia:</w:t>
      </w:r>
    </w:p>
    <w:p w14:paraId="38A791D3" w14:textId="77777777" w:rsidR="00190958" w:rsidRPr="005700AA" w:rsidRDefault="00190958" w:rsidP="004B5F05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Calibri"/>
          <w:sz w:val="18"/>
          <w:szCs w:val="18"/>
          <w:lang w:eastAsia="pl-PL"/>
        </w:rPr>
      </w:pPr>
      <w:r w:rsidRPr="005700AA">
        <w:rPr>
          <w:rFonts w:ascii="Arial" w:eastAsia="Times New Roman" w:hAnsi="Arial" w:cs="Calibri"/>
          <w:sz w:val="18"/>
          <w:szCs w:val="18"/>
          <w:lang w:eastAsia="pl-PL"/>
        </w:rPr>
        <w:t>prawo dostępu do swoich danych oraz otrzymania ich kopii;</w:t>
      </w:r>
    </w:p>
    <w:p w14:paraId="0F920B0C" w14:textId="77777777" w:rsidR="00190958" w:rsidRPr="005700AA" w:rsidRDefault="00190958" w:rsidP="004B5F05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Calibri"/>
          <w:sz w:val="18"/>
          <w:szCs w:val="18"/>
          <w:lang w:eastAsia="pl-PL"/>
        </w:rPr>
      </w:pPr>
      <w:r w:rsidRPr="005700AA">
        <w:rPr>
          <w:rFonts w:ascii="Arial" w:eastAsia="Times New Roman" w:hAnsi="Arial" w:cs="Calibri"/>
          <w:sz w:val="18"/>
          <w:szCs w:val="18"/>
          <w:lang w:eastAsia="pl-PL"/>
        </w:rPr>
        <w:t>prawo do sprostowania (poprawiania) swoich danych;</w:t>
      </w:r>
    </w:p>
    <w:p w14:paraId="70BE7218" w14:textId="77777777" w:rsidR="00190958" w:rsidRPr="005700AA" w:rsidRDefault="00190958" w:rsidP="004B5F05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Calibri"/>
          <w:sz w:val="18"/>
          <w:szCs w:val="18"/>
          <w:lang w:eastAsia="pl-PL"/>
        </w:rPr>
      </w:pPr>
      <w:r w:rsidRPr="005700AA">
        <w:rPr>
          <w:rFonts w:ascii="Arial" w:eastAsia="Times New Roman" w:hAnsi="Arial" w:cs="Calibri"/>
          <w:sz w:val="18"/>
          <w:szCs w:val="18"/>
          <w:lang w:eastAsia="pl-PL"/>
        </w:rPr>
        <w:t>prawo do usunięcia danych osobowych, w sytuacji, gdy przetwarzanie danych nie następuje w celu wywiązania się z obowiązku wynikającego z przepisu prawa lub w ramach sprawowania władzy publicznej; </w:t>
      </w:r>
    </w:p>
    <w:p w14:paraId="552BFF66" w14:textId="77777777" w:rsidR="00190958" w:rsidRPr="005700AA" w:rsidRDefault="00190958" w:rsidP="004B5F05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Calibri"/>
          <w:sz w:val="18"/>
          <w:szCs w:val="18"/>
          <w:lang w:eastAsia="pl-PL"/>
        </w:rPr>
      </w:pPr>
      <w:r w:rsidRPr="005700AA">
        <w:rPr>
          <w:rFonts w:ascii="Arial" w:eastAsia="Times New Roman" w:hAnsi="Arial" w:cs="Calibri"/>
          <w:sz w:val="18"/>
          <w:szCs w:val="18"/>
          <w:lang w:eastAsia="pl-PL"/>
        </w:rPr>
        <w:t>prawo wyrażenia sprzeciwu – z przyczyn związanych z Państwa szczególną sytuacją, gdy przetwarzamy Państwa dane z powodu naszych uzasadnionych interesów;</w:t>
      </w:r>
    </w:p>
    <w:p w14:paraId="13F1CF7D" w14:textId="77777777" w:rsidR="00190958" w:rsidRPr="005700AA" w:rsidRDefault="00190958" w:rsidP="004B5F05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Calibri"/>
          <w:sz w:val="18"/>
          <w:szCs w:val="18"/>
          <w:lang w:eastAsia="pl-PL"/>
        </w:rPr>
      </w:pPr>
      <w:r w:rsidRPr="005700AA">
        <w:rPr>
          <w:rFonts w:ascii="Arial" w:eastAsia="Times New Roman" w:hAnsi="Arial" w:cs="Calibri"/>
          <w:sz w:val="18"/>
          <w:szCs w:val="18"/>
          <w:lang w:eastAsia="pl-PL"/>
        </w:rPr>
        <w:t>prawo do ograniczenia przetwarzania danych, przy czym przepisy odrębne mogą wyłączyć możliwość skorzystania z tego prawa,</w:t>
      </w:r>
    </w:p>
    <w:p w14:paraId="3EB1A34F" w14:textId="77777777" w:rsidR="00190958" w:rsidRPr="005700AA" w:rsidRDefault="00190958" w:rsidP="004B5F05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Calibri"/>
          <w:sz w:val="18"/>
          <w:szCs w:val="18"/>
          <w:lang w:eastAsia="pl-PL"/>
        </w:rPr>
      </w:pPr>
      <w:r w:rsidRPr="005700AA">
        <w:rPr>
          <w:rFonts w:ascii="Arial" w:eastAsia="Times New Roman" w:hAnsi="Arial" w:cs="Calibri"/>
          <w:sz w:val="18"/>
          <w:szCs w:val="18"/>
          <w:lang w:eastAsia="pl-PL"/>
        </w:rPr>
        <w:t>prawo do wniesienia skargi do Prezesa Urzędu Ochrony Danych Osobowych, na adres</w:t>
      </w:r>
      <w:r w:rsidRPr="005700AA">
        <w:rPr>
          <w:rFonts w:ascii="Arial" w:eastAsia="Calibri" w:hAnsi="Arial" w:cs="Times New Roman"/>
          <w:sz w:val="18"/>
          <w:szCs w:val="18"/>
        </w:rPr>
        <w:t>: ul. Stawki 2, 00 - 193 Warszawa</w:t>
      </w:r>
      <w:r w:rsidRPr="005700AA">
        <w:rPr>
          <w:rFonts w:ascii="Arial" w:eastAsia="Times New Roman" w:hAnsi="Arial" w:cs="Calibri"/>
          <w:sz w:val="18"/>
          <w:szCs w:val="18"/>
          <w:lang w:eastAsia="pl-PL"/>
        </w:rPr>
        <w:t xml:space="preserve">. </w:t>
      </w:r>
    </w:p>
    <w:p w14:paraId="1A681B08" w14:textId="77777777" w:rsidR="00190958" w:rsidRPr="005700AA" w:rsidRDefault="00190958" w:rsidP="00190958">
      <w:pPr>
        <w:spacing w:after="0" w:line="240" w:lineRule="auto"/>
        <w:jc w:val="both"/>
        <w:rPr>
          <w:rFonts w:ascii="Arial" w:eastAsia="Times New Roman" w:hAnsi="Arial" w:cs="Calibri"/>
          <w:b/>
          <w:sz w:val="18"/>
          <w:szCs w:val="18"/>
          <w:lang w:eastAsia="pl-PL"/>
        </w:rPr>
      </w:pPr>
      <w:r>
        <w:rPr>
          <w:rFonts w:ascii="Arial" w:eastAsia="Times New Roman" w:hAnsi="Arial" w:cs="Calibri"/>
          <w:b/>
          <w:bCs/>
          <w:sz w:val="18"/>
          <w:szCs w:val="18"/>
          <w:lang w:eastAsia="pl-PL"/>
        </w:rPr>
        <w:t>7</w:t>
      </w:r>
      <w:r w:rsidRPr="005700AA">
        <w:rPr>
          <w:rFonts w:ascii="Arial" w:eastAsia="Times New Roman" w:hAnsi="Arial" w:cs="Calibri"/>
          <w:b/>
          <w:bCs/>
          <w:sz w:val="18"/>
          <w:szCs w:val="18"/>
          <w:lang w:eastAsia="pl-PL"/>
        </w:rPr>
        <w:t>. Obowiązek podania danych</w:t>
      </w:r>
    </w:p>
    <w:p w14:paraId="26E1B0E3" w14:textId="77777777" w:rsidR="00190958" w:rsidRPr="005700AA" w:rsidRDefault="00190958" w:rsidP="00190958">
      <w:pPr>
        <w:spacing w:after="0" w:line="240" w:lineRule="auto"/>
        <w:jc w:val="both"/>
        <w:rPr>
          <w:rFonts w:ascii="Arial" w:eastAsia="Times New Roman" w:hAnsi="Arial" w:cs="Calibri"/>
          <w:sz w:val="18"/>
          <w:szCs w:val="18"/>
          <w:lang w:eastAsia="pl-PL"/>
        </w:rPr>
      </w:pPr>
      <w:r w:rsidRPr="005700AA">
        <w:rPr>
          <w:rFonts w:ascii="Arial" w:eastAsia="Times New Roman" w:hAnsi="Arial" w:cs="Calibri"/>
          <w:sz w:val="18"/>
          <w:szCs w:val="18"/>
          <w:lang w:eastAsia="pl-PL"/>
        </w:rPr>
        <w:t xml:space="preserve">Podanie danych osobowych w związku z zawarciem i realizacją umowy nie jest obowiązkowe, ale może być warunkiem niezbędnym do skutecznej realizacji umowy i utrzymania kontaktów. </w:t>
      </w:r>
    </w:p>
    <w:p w14:paraId="65927F61" w14:textId="77777777" w:rsidR="00190958" w:rsidRPr="005700AA" w:rsidRDefault="00190958" w:rsidP="00190958">
      <w:pPr>
        <w:spacing w:after="0" w:line="240" w:lineRule="auto"/>
        <w:jc w:val="both"/>
        <w:rPr>
          <w:rFonts w:ascii="Arial" w:eastAsia="Calibri" w:hAnsi="Arial" w:cs="Calibri"/>
          <w:b/>
          <w:sz w:val="18"/>
          <w:szCs w:val="18"/>
        </w:rPr>
      </w:pPr>
      <w:r>
        <w:rPr>
          <w:rFonts w:ascii="Arial" w:eastAsia="Calibri" w:hAnsi="Arial" w:cs="Calibri"/>
          <w:b/>
          <w:sz w:val="18"/>
          <w:szCs w:val="18"/>
        </w:rPr>
        <w:t>8</w:t>
      </w:r>
      <w:r w:rsidRPr="005700AA">
        <w:rPr>
          <w:rFonts w:ascii="Arial" w:eastAsia="Calibri" w:hAnsi="Arial" w:cs="Calibri"/>
          <w:b/>
          <w:sz w:val="18"/>
          <w:szCs w:val="18"/>
        </w:rPr>
        <w:t>. Inne informacje na temat przetwarzania danych osobowych</w:t>
      </w:r>
    </w:p>
    <w:p w14:paraId="402D8A59" w14:textId="77777777" w:rsidR="00190958" w:rsidRPr="005700AA" w:rsidRDefault="00190958" w:rsidP="00190958">
      <w:pPr>
        <w:spacing w:after="0" w:line="240" w:lineRule="auto"/>
        <w:jc w:val="both"/>
        <w:rPr>
          <w:rFonts w:ascii="Arial" w:eastAsia="Calibri" w:hAnsi="Arial" w:cs="Calibri"/>
          <w:sz w:val="18"/>
          <w:szCs w:val="18"/>
        </w:rPr>
      </w:pPr>
      <w:r w:rsidRPr="005700AA">
        <w:rPr>
          <w:rFonts w:ascii="Arial" w:eastAsia="Calibri" w:hAnsi="Arial" w:cs="Calibri"/>
          <w:sz w:val="18"/>
          <w:szCs w:val="18"/>
        </w:rPr>
        <w:t>W odniesieniu do Pani/Pana danych osobowych decyzje nie będą podejmowane w sposób zautomatyzowany, nie będzie stosowane profilowanie.</w:t>
      </w:r>
    </w:p>
    <w:p w14:paraId="2E215791" w14:textId="77777777" w:rsidR="00190958" w:rsidRPr="005700AA" w:rsidRDefault="00190958" w:rsidP="00190958">
      <w:pPr>
        <w:spacing w:after="0" w:line="240" w:lineRule="auto"/>
        <w:jc w:val="both"/>
        <w:rPr>
          <w:rFonts w:ascii="Arial" w:eastAsia="Calibri" w:hAnsi="Arial" w:cs="Calibri"/>
          <w:sz w:val="18"/>
          <w:szCs w:val="18"/>
        </w:rPr>
      </w:pPr>
      <w:r w:rsidRPr="005700AA">
        <w:rPr>
          <w:rFonts w:ascii="Arial" w:eastAsia="Calibri" w:hAnsi="Arial" w:cs="Calibri"/>
          <w:sz w:val="18"/>
          <w:szCs w:val="18"/>
        </w:rPr>
        <w:t xml:space="preserve">Państwa dane nie będą przekazywane poza Europejski Obszar Gospodarczy. </w:t>
      </w:r>
    </w:p>
    <w:p w14:paraId="7CC0C50E" w14:textId="0DBF30AF" w:rsidR="00190958" w:rsidRPr="005700AA" w:rsidRDefault="00190958" w:rsidP="00190958">
      <w:pPr>
        <w:shd w:val="clear" w:color="auto" w:fill="F2F2F2"/>
        <w:spacing w:after="0" w:line="240" w:lineRule="auto"/>
        <w:jc w:val="both"/>
        <w:rPr>
          <w:rFonts w:ascii="Arial" w:eastAsia="Calibri" w:hAnsi="Arial" w:cs="Times New Roman"/>
          <w:sz w:val="18"/>
          <w:szCs w:val="18"/>
        </w:rPr>
      </w:pPr>
      <w:r w:rsidRPr="005700AA">
        <w:rPr>
          <w:rFonts w:ascii="Arial" w:eastAsia="Calibri" w:hAnsi="Arial" w:cs="Times New Roman"/>
          <w:b/>
          <w:sz w:val="18"/>
          <w:szCs w:val="18"/>
        </w:rPr>
        <w:t xml:space="preserve">OŚWIADCZENIE KONTRAHENTA: </w:t>
      </w:r>
      <w:r w:rsidRPr="005700AA">
        <w:rPr>
          <w:rFonts w:ascii="Arial" w:eastAsia="Calibri" w:hAnsi="Arial" w:cs="Times New Roman"/>
          <w:sz w:val="18"/>
          <w:szCs w:val="18"/>
        </w:rPr>
        <w:t xml:space="preserve">Zobowiązuje się przekazać treść niniejszej klauzuli informacyjnej wszystkim osobom (Pracownicy, Osoby Współpracujące), których dane udostępniłam/em Spółce: </w:t>
      </w:r>
      <w:r w:rsidR="00746577">
        <w:rPr>
          <w:rFonts w:ascii="Arial" w:eastAsia="Calibri" w:hAnsi="Arial" w:cs="Times New Roman"/>
          <w:sz w:val="18"/>
          <w:szCs w:val="18"/>
        </w:rPr>
        <w:t>Bio Star</w:t>
      </w:r>
      <w:r w:rsidRPr="005700AA">
        <w:rPr>
          <w:rFonts w:ascii="Arial" w:eastAsia="Calibri" w:hAnsi="Arial" w:cs="Times New Roman"/>
          <w:sz w:val="18"/>
          <w:szCs w:val="18"/>
        </w:rPr>
        <w:t xml:space="preserve"> Sp. z o.o., ul.</w:t>
      </w:r>
      <w:r w:rsidR="00746577">
        <w:rPr>
          <w:rFonts w:ascii="Arial" w:eastAsia="Calibri" w:hAnsi="Arial" w:cs="Times New Roman"/>
          <w:sz w:val="18"/>
          <w:szCs w:val="18"/>
        </w:rPr>
        <w:t> </w:t>
      </w:r>
      <w:r w:rsidRPr="005700AA">
        <w:rPr>
          <w:rFonts w:ascii="Arial" w:eastAsia="Calibri" w:hAnsi="Arial" w:cs="Times New Roman"/>
          <w:sz w:val="18"/>
          <w:szCs w:val="18"/>
        </w:rPr>
        <w:t xml:space="preserve">Bogusława IV nr 15; 73-110 Stargard, w ramach zawarcia i realizacji umowy między Spółką </w:t>
      </w:r>
      <w:r w:rsidR="00746577">
        <w:rPr>
          <w:rFonts w:ascii="Arial" w:eastAsia="Calibri" w:hAnsi="Arial" w:cs="Times New Roman"/>
          <w:sz w:val="18"/>
          <w:szCs w:val="18"/>
        </w:rPr>
        <w:t>Bio Star</w:t>
      </w:r>
      <w:r w:rsidRPr="005700AA">
        <w:rPr>
          <w:rFonts w:ascii="Arial" w:eastAsia="Calibri" w:hAnsi="Arial" w:cs="Times New Roman"/>
          <w:sz w:val="18"/>
          <w:szCs w:val="18"/>
        </w:rPr>
        <w:t xml:space="preserve"> Sp. z o.o. a podmiotem, który reprezentuję.</w:t>
      </w:r>
    </w:p>
    <w:p w14:paraId="0A54AB31" w14:textId="77777777" w:rsidR="00190958" w:rsidRPr="005700AA" w:rsidRDefault="00190958" w:rsidP="00190958">
      <w:pPr>
        <w:shd w:val="clear" w:color="auto" w:fill="F2F2F2"/>
        <w:spacing w:after="0" w:line="240" w:lineRule="auto"/>
        <w:jc w:val="both"/>
        <w:rPr>
          <w:rFonts w:ascii="Arial" w:eastAsia="Calibri" w:hAnsi="Arial" w:cs="Times New Roman"/>
          <w:sz w:val="18"/>
          <w:szCs w:val="18"/>
        </w:rPr>
      </w:pPr>
    </w:p>
    <w:p w14:paraId="6D382913" w14:textId="77777777" w:rsidR="00190958" w:rsidRPr="005700AA" w:rsidRDefault="00190958" w:rsidP="00190958">
      <w:pPr>
        <w:shd w:val="clear" w:color="auto" w:fill="F2F2F2"/>
        <w:spacing w:after="0" w:line="240" w:lineRule="auto"/>
        <w:jc w:val="right"/>
        <w:rPr>
          <w:rFonts w:ascii="Arial" w:eastAsia="Calibri" w:hAnsi="Arial" w:cs="Times New Roman"/>
          <w:sz w:val="18"/>
          <w:szCs w:val="18"/>
        </w:rPr>
      </w:pPr>
    </w:p>
    <w:p w14:paraId="1E8CB989" w14:textId="77777777" w:rsidR="00190958" w:rsidRPr="005700AA" w:rsidRDefault="00190958" w:rsidP="00190958">
      <w:pPr>
        <w:shd w:val="clear" w:color="auto" w:fill="F2F2F2"/>
        <w:spacing w:after="0" w:line="240" w:lineRule="auto"/>
        <w:jc w:val="right"/>
        <w:rPr>
          <w:rFonts w:ascii="Arial" w:eastAsia="Calibri" w:hAnsi="Arial" w:cs="Times New Roman"/>
          <w:sz w:val="18"/>
          <w:szCs w:val="18"/>
        </w:rPr>
      </w:pPr>
      <w:r w:rsidRPr="005700AA">
        <w:rPr>
          <w:rFonts w:ascii="Arial" w:eastAsia="Calibri" w:hAnsi="Arial" w:cs="Times New Roman"/>
          <w:sz w:val="18"/>
          <w:szCs w:val="18"/>
        </w:rPr>
        <w:t>…………………………………………………………………..</w:t>
      </w:r>
    </w:p>
    <w:p w14:paraId="0AC2A97B" w14:textId="77777777" w:rsidR="00DA63F5" w:rsidRDefault="00DA63F5" w:rsidP="00C365A8">
      <w:pPr>
        <w:spacing w:after="0" w:line="240" w:lineRule="auto"/>
        <w:jc w:val="right"/>
        <w:rPr>
          <w:rFonts w:cstheme="minorHAnsi"/>
        </w:rPr>
        <w:sectPr w:rsidR="00DA63F5" w:rsidSect="00DA63F5">
          <w:pgSz w:w="11900" w:h="16820"/>
          <w:pgMar w:top="737" w:right="737" w:bottom="680" w:left="851" w:header="720" w:footer="720" w:gutter="0"/>
          <w:cols w:space="720"/>
        </w:sectPr>
      </w:pPr>
    </w:p>
    <w:p w14:paraId="75D1739E" w14:textId="39F6BB2B" w:rsidR="00C365A8" w:rsidRPr="00396BB0" w:rsidRDefault="00C365A8" w:rsidP="00C365A8">
      <w:pPr>
        <w:spacing w:after="0" w:line="240" w:lineRule="auto"/>
        <w:jc w:val="right"/>
        <w:rPr>
          <w:rFonts w:cstheme="minorHAnsi"/>
          <w:b/>
          <w:bCs/>
          <w:sz w:val="20"/>
          <w:szCs w:val="20"/>
          <w:u w:val="single"/>
        </w:rPr>
      </w:pPr>
      <w:r w:rsidRPr="00396BB0">
        <w:rPr>
          <w:rFonts w:cstheme="minorHAnsi"/>
          <w:b/>
          <w:bCs/>
          <w:sz w:val="20"/>
          <w:szCs w:val="20"/>
          <w:u w:val="single"/>
        </w:rPr>
        <w:lastRenderedPageBreak/>
        <w:t>Załącznik nr 3</w:t>
      </w:r>
    </w:p>
    <w:p w14:paraId="081C3A01" w14:textId="77777777" w:rsidR="00C365A8" w:rsidRPr="00C365A8" w:rsidRDefault="00C365A8" w:rsidP="00C365A8">
      <w:r w:rsidRPr="00C365A8">
        <w:t>...............................................</w:t>
      </w:r>
    </w:p>
    <w:p w14:paraId="3DE9E04D" w14:textId="38E90519" w:rsidR="00C365A8" w:rsidRDefault="00C365A8" w:rsidP="00C365A8">
      <w:pPr>
        <w:rPr>
          <w:sz w:val="18"/>
          <w:szCs w:val="18"/>
        </w:rPr>
      </w:pPr>
      <w:r w:rsidRPr="00C365A8">
        <w:rPr>
          <w:sz w:val="18"/>
          <w:szCs w:val="18"/>
        </w:rPr>
        <w:t>( pieczęć wykonawcy)</w:t>
      </w:r>
    </w:p>
    <w:p w14:paraId="5E7557F0" w14:textId="77777777" w:rsidR="00C365A8" w:rsidRPr="00C365A8" w:rsidRDefault="00C365A8" w:rsidP="00C365A8">
      <w:pPr>
        <w:rPr>
          <w:sz w:val="18"/>
          <w:szCs w:val="18"/>
        </w:rPr>
      </w:pPr>
    </w:p>
    <w:p w14:paraId="77A9C084" w14:textId="77777777" w:rsidR="00C365A8" w:rsidRPr="00C365A8" w:rsidRDefault="00C365A8" w:rsidP="00C365A8">
      <w:pPr>
        <w:jc w:val="center"/>
        <w:rPr>
          <w:b/>
          <w:sz w:val="21"/>
          <w:szCs w:val="21"/>
        </w:rPr>
      </w:pPr>
      <w:r w:rsidRPr="00C365A8">
        <w:rPr>
          <w:b/>
          <w:sz w:val="21"/>
          <w:szCs w:val="21"/>
        </w:rPr>
        <w:t>OŚWIADCZENIE WYKONAWCY O BRAKU PODSTAW DO WYKLUCZENIA</w:t>
      </w:r>
    </w:p>
    <w:p w14:paraId="464B8F93" w14:textId="77777777" w:rsidR="00C365A8" w:rsidRPr="00C365A8" w:rsidRDefault="00C365A8" w:rsidP="00C365A8">
      <w:pPr>
        <w:spacing w:after="0"/>
        <w:jc w:val="center"/>
        <w:rPr>
          <w:b/>
          <w:bCs/>
          <w:sz w:val="21"/>
          <w:szCs w:val="21"/>
          <w:u w:val="single"/>
        </w:rPr>
      </w:pPr>
      <w:r w:rsidRPr="00C365A8">
        <w:rPr>
          <w:b/>
          <w:bCs/>
          <w:sz w:val="21"/>
          <w:szCs w:val="21"/>
          <w:u w:val="single"/>
        </w:rPr>
        <w:t>W postępowaniach o wartości mniejszej niż 130 000 złotych, oraz w zamówieniach wyłączonych z przepisów ustawy Prawo zamówień publicznych.</w:t>
      </w:r>
    </w:p>
    <w:p w14:paraId="5BCFCB8C" w14:textId="77777777" w:rsidR="00C365A8" w:rsidRPr="00C365A8" w:rsidRDefault="00C365A8" w:rsidP="00C365A8">
      <w:pPr>
        <w:spacing w:after="0"/>
        <w:jc w:val="center"/>
        <w:rPr>
          <w:b/>
          <w:sz w:val="21"/>
          <w:szCs w:val="21"/>
        </w:rPr>
      </w:pPr>
    </w:p>
    <w:p w14:paraId="4DC0AF32" w14:textId="77777777" w:rsidR="00C365A8" w:rsidRPr="00C365A8" w:rsidRDefault="00C365A8" w:rsidP="00C365A8">
      <w:pPr>
        <w:spacing w:after="0"/>
        <w:jc w:val="center"/>
        <w:rPr>
          <w:b/>
          <w:sz w:val="21"/>
          <w:szCs w:val="21"/>
        </w:rPr>
      </w:pPr>
      <w:r w:rsidRPr="00C365A8">
        <w:rPr>
          <w:b/>
          <w:sz w:val="21"/>
          <w:szCs w:val="21"/>
        </w:rPr>
        <w:t>(składane na podstawie  art. 7 ust. 1 ustawy z dnia 13 kwietnia 2022 r. o szczególnych rozwiązaniach w zakresie przeciwdziałania wspieraniu agresji na Ukrainę oraz służących ochronie</w:t>
      </w:r>
    </w:p>
    <w:p w14:paraId="740DFC3C" w14:textId="77777777" w:rsidR="00C365A8" w:rsidRPr="00C365A8" w:rsidRDefault="00C365A8" w:rsidP="00C365A8">
      <w:pPr>
        <w:spacing w:after="0"/>
        <w:jc w:val="center"/>
        <w:rPr>
          <w:b/>
          <w:sz w:val="21"/>
          <w:szCs w:val="21"/>
        </w:rPr>
      </w:pPr>
      <w:r w:rsidRPr="00C365A8">
        <w:rPr>
          <w:b/>
          <w:sz w:val="21"/>
          <w:szCs w:val="21"/>
        </w:rPr>
        <w:t>bezpieczeństwa narodowego)</w:t>
      </w:r>
    </w:p>
    <w:p w14:paraId="5792794A" w14:textId="77777777" w:rsidR="00C365A8" w:rsidRPr="00C365A8" w:rsidRDefault="00C365A8" w:rsidP="00C365A8">
      <w:pPr>
        <w:rPr>
          <w:sz w:val="21"/>
          <w:szCs w:val="21"/>
        </w:rPr>
      </w:pPr>
    </w:p>
    <w:p w14:paraId="2943F083" w14:textId="77777777" w:rsidR="00C365A8" w:rsidRPr="00C365A8" w:rsidRDefault="00C365A8" w:rsidP="00C365A8">
      <w:pPr>
        <w:rPr>
          <w:sz w:val="21"/>
          <w:szCs w:val="21"/>
        </w:rPr>
      </w:pPr>
      <w:r w:rsidRPr="00C365A8">
        <w:rPr>
          <w:sz w:val="21"/>
          <w:szCs w:val="21"/>
        </w:rPr>
        <w:t>Ja (my), niżej podpisany(ni) .............................................................................................................................</w:t>
      </w:r>
    </w:p>
    <w:p w14:paraId="2E6EA942" w14:textId="77777777" w:rsidR="00C365A8" w:rsidRPr="00C365A8" w:rsidRDefault="00C365A8" w:rsidP="00C365A8">
      <w:pPr>
        <w:rPr>
          <w:sz w:val="21"/>
          <w:szCs w:val="21"/>
        </w:rPr>
      </w:pPr>
      <w:r w:rsidRPr="00C365A8">
        <w:rPr>
          <w:sz w:val="21"/>
          <w:szCs w:val="21"/>
        </w:rPr>
        <w:t>działając w imieniu i na rzecz : …………………………………………………………………….………………………………………..……</w:t>
      </w:r>
    </w:p>
    <w:p w14:paraId="66601062" w14:textId="77777777" w:rsidR="00C365A8" w:rsidRPr="00C365A8" w:rsidRDefault="00C365A8" w:rsidP="00C365A8">
      <w:pPr>
        <w:rPr>
          <w:sz w:val="21"/>
          <w:szCs w:val="21"/>
        </w:rPr>
      </w:pPr>
      <w:r w:rsidRPr="00C365A8">
        <w:rPr>
          <w:sz w:val="21"/>
          <w:szCs w:val="21"/>
        </w:rPr>
        <w:t>..........................................................................................................................................................................</w:t>
      </w:r>
    </w:p>
    <w:p w14:paraId="0E615D6A" w14:textId="77777777" w:rsidR="00C365A8" w:rsidRPr="00C365A8" w:rsidRDefault="00C365A8" w:rsidP="00C365A8">
      <w:pPr>
        <w:rPr>
          <w:sz w:val="21"/>
          <w:szCs w:val="21"/>
        </w:rPr>
      </w:pPr>
      <w:r w:rsidRPr="00C365A8">
        <w:rPr>
          <w:sz w:val="21"/>
          <w:szCs w:val="21"/>
        </w:rPr>
        <w:t>(pełna nazwa wykonawcy)</w:t>
      </w:r>
    </w:p>
    <w:p w14:paraId="48496EDE" w14:textId="77777777" w:rsidR="00C365A8" w:rsidRPr="00C365A8" w:rsidRDefault="00C365A8" w:rsidP="00C365A8">
      <w:pPr>
        <w:rPr>
          <w:sz w:val="21"/>
          <w:szCs w:val="21"/>
        </w:rPr>
      </w:pPr>
      <w:r w:rsidRPr="00C365A8">
        <w:rPr>
          <w:sz w:val="21"/>
          <w:szCs w:val="21"/>
        </w:rPr>
        <w:t>..........................................................................................................................................................................</w:t>
      </w:r>
    </w:p>
    <w:p w14:paraId="442F1FCD" w14:textId="77777777" w:rsidR="00C365A8" w:rsidRPr="00C365A8" w:rsidRDefault="00C365A8" w:rsidP="00C365A8">
      <w:pPr>
        <w:rPr>
          <w:sz w:val="21"/>
          <w:szCs w:val="21"/>
        </w:rPr>
      </w:pPr>
      <w:r w:rsidRPr="00C365A8">
        <w:rPr>
          <w:sz w:val="21"/>
          <w:szCs w:val="21"/>
        </w:rPr>
        <w:t>(adres siedziby wykonawcy)</w:t>
      </w:r>
    </w:p>
    <w:p w14:paraId="5EE3DD8D" w14:textId="77777777" w:rsidR="00C365A8" w:rsidRPr="00C365A8" w:rsidRDefault="00C365A8" w:rsidP="00C365A8">
      <w:pPr>
        <w:rPr>
          <w:sz w:val="21"/>
          <w:szCs w:val="21"/>
        </w:rPr>
      </w:pPr>
      <w:r w:rsidRPr="00C365A8">
        <w:rPr>
          <w:sz w:val="21"/>
          <w:szCs w:val="21"/>
        </w:rPr>
        <w:t xml:space="preserve">w odpowiedzi na zapytanie ofertowe na </w:t>
      </w:r>
    </w:p>
    <w:p w14:paraId="66B76182" w14:textId="77777777" w:rsidR="00C365A8" w:rsidRPr="00C365A8" w:rsidRDefault="00C365A8" w:rsidP="00C365A8">
      <w:pPr>
        <w:rPr>
          <w:b/>
          <w:sz w:val="21"/>
          <w:szCs w:val="21"/>
        </w:rPr>
      </w:pPr>
      <w:r w:rsidRPr="00C365A8">
        <w:rPr>
          <w:b/>
          <w:bCs/>
          <w:sz w:val="21"/>
          <w:szCs w:val="21"/>
          <w:lang w:val="pl"/>
        </w:rPr>
        <w:t>................................................................................................................................................................</w:t>
      </w:r>
    </w:p>
    <w:p w14:paraId="242498A9" w14:textId="77777777" w:rsidR="00C365A8" w:rsidRPr="00C365A8" w:rsidRDefault="00C365A8" w:rsidP="00C365A8">
      <w:pPr>
        <w:jc w:val="both"/>
        <w:rPr>
          <w:b/>
          <w:sz w:val="21"/>
          <w:szCs w:val="21"/>
        </w:rPr>
      </w:pPr>
      <w:r w:rsidRPr="00C365A8">
        <w:rPr>
          <w:b/>
          <w:bCs/>
          <w:sz w:val="21"/>
          <w:szCs w:val="21"/>
        </w:rPr>
        <w:t xml:space="preserve">oświadczam(my), </w:t>
      </w:r>
      <w:r w:rsidRPr="00C365A8">
        <w:rPr>
          <w:b/>
          <w:sz w:val="21"/>
          <w:szCs w:val="21"/>
        </w:rPr>
        <w:t>że w stosunku do wykonawcy, którego reprezentuję/jemy nie zachodzą podstawy wykluczenia z postępowania na zapytanie ofertowe w sytuacjach wymienionych poniżej:</w:t>
      </w:r>
    </w:p>
    <w:p w14:paraId="2B015C78" w14:textId="550161F4" w:rsidR="00C365A8" w:rsidRPr="00C365A8" w:rsidRDefault="00C365A8" w:rsidP="00CB5C03">
      <w:pPr>
        <w:numPr>
          <w:ilvl w:val="0"/>
          <w:numId w:val="5"/>
        </w:numPr>
        <w:spacing w:after="0"/>
        <w:ind w:left="426" w:hanging="426"/>
        <w:contextualSpacing/>
        <w:jc w:val="both"/>
        <w:rPr>
          <w:b/>
          <w:sz w:val="21"/>
          <w:szCs w:val="21"/>
        </w:rPr>
      </w:pPr>
      <w:r w:rsidRPr="00C365A8">
        <w:rPr>
          <w:b/>
          <w:sz w:val="21"/>
          <w:szCs w:val="21"/>
        </w:rPr>
        <w:t>w sytuacjach określonych wykonawcę oraz uczestnika konkursu wymienionego w wykazach określonych w rozporządzeniu 765/2006 i rozporządzeniu 269/2014 albo wpisanego na listę na podstawie decyzji w sprawie wpisu na listę rozstrzygającej o zastosowaniu środka, o którym mowa w</w:t>
      </w:r>
      <w:r w:rsidR="00DA63F5">
        <w:rPr>
          <w:b/>
          <w:sz w:val="21"/>
          <w:szCs w:val="21"/>
        </w:rPr>
        <w:t> </w:t>
      </w:r>
      <w:r w:rsidRPr="00C365A8">
        <w:rPr>
          <w:b/>
          <w:sz w:val="21"/>
          <w:szCs w:val="21"/>
        </w:rPr>
        <w:t>art. 1 pkt 3 ustawy;</w:t>
      </w:r>
    </w:p>
    <w:p w14:paraId="6E452F99" w14:textId="2142693F" w:rsidR="00C365A8" w:rsidRPr="00C365A8" w:rsidRDefault="00C365A8" w:rsidP="00CB5C03">
      <w:pPr>
        <w:numPr>
          <w:ilvl w:val="0"/>
          <w:numId w:val="5"/>
        </w:numPr>
        <w:spacing w:after="0"/>
        <w:ind w:left="426" w:hanging="426"/>
        <w:jc w:val="both"/>
        <w:rPr>
          <w:b/>
          <w:sz w:val="21"/>
          <w:szCs w:val="21"/>
        </w:rPr>
      </w:pPr>
      <w:r w:rsidRPr="00C365A8">
        <w:rPr>
          <w:b/>
          <w:sz w:val="21"/>
          <w:szCs w:val="21"/>
        </w:rPr>
        <w:t>wykonawcę oraz uczestnika konkursu, którego beneficjentem rzeczywistym  w rozumieniu ustawy z</w:t>
      </w:r>
      <w:r w:rsidR="00DA63F5">
        <w:rPr>
          <w:b/>
          <w:sz w:val="21"/>
          <w:szCs w:val="21"/>
        </w:rPr>
        <w:t> </w:t>
      </w:r>
      <w:r w:rsidRPr="00C365A8">
        <w:rPr>
          <w:b/>
          <w:sz w:val="21"/>
          <w:szCs w:val="21"/>
        </w:rPr>
        <w:t>dnia 1 marca 2018 r. o przeciwdziałaniu praniu pieniędzy oraz finansowaniu terroryzmu (Dz. U. z 2022 r. poz. 593 i 655) jest osoba wymieniona w wykazach określonych w rozporządzeniu 765/2006 i</w:t>
      </w:r>
      <w:r w:rsidR="00DA63F5">
        <w:rPr>
          <w:b/>
          <w:sz w:val="21"/>
          <w:szCs w:val="21"/>
        </w:rPr>
        <w:t> </w:t>
      </w:r>
      <w:r w:rsidRPr="00C365A8">
        <w:rPr>
          <w:b/>
          <w:sz w:val="21"/>
          <w:szCs w:val="21"/>
        </w:rPr>
        <w:t>rozporządzeniu 269/2014 albo wpisana na listę lub będąca takim beneficjentem rzeczywistym od dnia 24 lutego 2022 r., o ile została wpisana na listę na podstawie decyzji w sprawie wpisu na listę rozstrzygającej o zastosowaniu środka, o którym mowa w art. 1 pkt 3 ustawy;</w:t>
      </w:r>
    </w:p>
    <w:p w14:paraId="6F3FEFC6" w14:textId="7048AD69" w:rsidR="00C365A8" w:rsidRPr="00C365A8" w:rsidRDefault="00C365A8" w:rsidP="00CB5C03">
      <w:pPr>
        <w:numPr>
          <w:ilvl w:val="0"/>
          <w:numId w:val="5"/>
        </w:numPr>
        <w:spacing w:after="0"/>
        <w:ind w:left="426" w:hanging="426"/>
        <w:jc w:val="both"/>
        <w:rPr>
          <w:b/>
          <w:sz w:val="21"/>
          <w:szCs w:val="21"/>
        </w:rPr>
      </w:pPr>
      <w:r w:rsidRPr="00C365A8">
        <w:rPr>
          <w:b/>
          <w:sz w:val="21"/>
          <w:szCs w:val="21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</w:t>
      </w:r>
      <w:r>
        <w:rPr>
          <w:b/>
          <w:sz w:val="21"/>
          <w:szCs w:val="21"/>
        </w:rPr>
        <w:t> </w:t>
      </w:r>
      <w:r w:rsidRPr="00C365A8">
        <w:rPr>
          <w:b/>
          <w:sz w:val="21"/>
          <w:szCs w:val="21"/>
        </w:rPr>
        <w:t>ile został wpisany na listę na podstawie decyzji w sprawie wpisu na listę rozstrzygającej o zastosowaniu środka, o którym mowa w art. 1 pkt 3 ustawy.</w:t>
      </w:r>
    </w:p>
    <w:p w14:paraId="02DE6E0D" w14:textId="77777777" w:rsidR="00C365A8" w:rsidRPr="00C365A8" w:rsidRDefault="00C365A8" w:rsidP="00C365A8">
      <w:pPr>
        <w:jc w:val="both"/>
      </w:pPr>
    </w:p>
    <w:p w14:paraId="2A30AA96" w14:textId="77777777" w:rsidR="00C365A8" w:rsidRPr="00C365A8" w:rsidRDefault="00C365A8" w:rsidP="00C365A8">
      <w:r w:rsidRPr="00C365A8">
        <w:t>..............................., dn. .......................</w:t>
      </w:r>
      <w:r w:rsidRPr="00C365A8">
        <w:tab/>
      </w:r>
      <w:r w:rsidRPr="00C365A8">
        <w:tab/>
        <w:t>..................................................................</w:t>
      </w:r>
    </w:p>
    <w:p w14:paraId="280D095F" w14:textId="77777777" w:rsidR="00C365A8" w:rsidRPr="00C365A8" w:rsidRDefault="00C365A8" w:rsidP="00C365A8">
      <w:pPr>
        <w:rPr>
          <w:rFonts w:cstheme="minorHAnsi"/>
        </w:rPr>
      </w:pPr>
      <w:r w:rsidRPr="00C365A8">
        <w:rPr>
          <w:sz w:val="18"/>
          <w:szCs w:val="18"/>
        </w:rPr>
        <w:t xml:space="preserve">                                                                  </w:t>
      </w:r>
      <w:r w:rsidRPr="00C365A8">
        <w:rPr>
          <w:sz w:val="18"/>
          <w:szCs w:val="18"/>
        </w:rPr>
        <w:tab/>
      </w:r>
      <w:r w:rsidRPr="00C365A8">
        <w:rPr>
          <w:sz w:val="18"/>
          <w:szCs w:val="18"/>
        </w:rPr>
        <w:tab/>
        <w:t xml:space="preserve">           (podpis(y) osób uprawnionych do reprezentacji wykonawcy)</w:t>
      </w:r>
    </w:p>
    <w:sectPr w:rsidR="00C365A8" w:rsidRPr="00C365A8" w:rsidSect="00DA63F5">
      <w:pgSz w:w="11900" w:h="16820"/>
      <w:pgMar w:top="1247" w:right="1247" w:bottom="1247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E6E99" w14:textId="77777777" w:rsidR="00A976C0" w:rsidRDefault="00A976C0">
      <w:pPr>
        <w:spacing w:after="0" w:line="240" w:lineRule="auto"/>
      </w:pPr>
      <w:r>
        <w:separator/>
      </w:r>
    </w:p>
  </w:endnote>
  <w:endnote w:type="continuationSeparator" w:id="0">
    <w:p w14:paraId="7AE00E51" w14:textId="77777777" w:rsidR="00A976C0" w:rsidRDefault="00A97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83F90" w14:textId="77777777" w:rsidR="00F24B93" w:rsidRDefault="00CC1C49">
    <w:pPr>
      <w:spacing w:after="0"/>
      <w:ind w:right="20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81E95" w:rsidRPr="00081E95">
      <w:rPr>
        <w:rFonts w:ascii="Times New Roman" w:eastAsia="Times New Roman" w:hAnsi="Times New Roman" w:cs="Times New Roman"/>
        <w:noProof/>
        <w:sz w:val="20"/>
      </w:rPr>
      <w:t>2</w:t>
    </w:r>
    <w:r>
      <w:rPr>
        <w:rFonts w:ascii="Times New Roman" w:eastAsia="Times New Roman" w:hAnsi="Times New Roman" w:cs="Times New Roman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DDBCF" w14:textId="77777777" w:rsidR="00F24B93" w:rsidRDefault="00CC1C49">
    <w:pPr>
      <w:spacing w:after="0"/>
      <w:ind w:right="20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74041" w14:textId="77777777" w:rsidR="00F24B93" w:rsidRDefault="00000000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243986"/>
      <w:docPartObj>
        <w:docPartGallery w:val="Page Numbers (Bottom of Page)"/>
        <w:docPartUnique/>
      </w:docPartObj>
    </w:sdtPr>
    <w:sdtContent>
      <w:p w14:paraId="1FEC6373" w14:textId="77777777" w:rsidR="008E5B9E" w:rsidRDefault="008E5B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FA5">
          <w:rPr>
            <w:noProof/>
          </w:rPr>
          <w:t>4</w:t>
        </w:r>
        <w:r>
          <w:fldChar w:fldCharType="end"/>
        </w:r>
      </w:p>
    </w:sdtContent>
  </w:sdt>
  <w:p w14:paraId="4AB00174" w14:textId="77777777" w:rsidR="00F24B93" w:rsidRDefault="00000000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57938" w14:textId="77777777" w:rsidR="00F24B93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D8597" w14:textId="77777777" w:rsidR="00A976C0" w:rsidRDefault="00A976C0">
      <w:pPr>
        <w:spacing w:after="0" w:line="240" w:lineRule="auto"/>
      </w:pPr>
      <w:r>
        <w:separator/>
      </w:r>
    </w:p>
  </w:footnote>
  <w:footnote w:type="continuationSeparator" w:id="0">
    <w:p w14:paraId="6C41A0C5" w14:textId="77777777" w:rsidR="00A976C0" w:rsidRDefault="00A97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B0F0E" w14:textId="3B300BAD" w:rsidR="00464CFB" w:rsidRDefault="00464CFB">
    <w:pPr>
      <w:pStyle w:val="Nagwek"/>
    </w:pPr>
    <w:r>
      <w:tab/>
    </w:r>
  </w:p>
  <w:p w14:paraId="5C2D163B" w14:textId="77777777" w:rsidR="00464CFB" w:rsidRDefault="00464CFB">
    <w:pPr>
      <w:pStyle w:val="Nagwek"/>
    </w:pPr>
  </w:p>
  <w:p w14:paraId="2B055BC4" w14:textId="26FC4917" w:rsidR="005118AC" w:rsidRDefault="005118AC" w:rsidP="00396BB0">
    <w:pPr>
      <w:pStyle w:val="Nagwek"/>
      <w:jc w:val="right"/>
    </w:pPr>
    <w:r>
      <w:t>Wzór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43A9F"/>
    <w:multiLevelType w:val="hybridMultilevel"/>
    <w:tmpl w:val="ADE48DDA"/>
    <w:lvl w:ilvl="0" w:tplc="791220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12512"/>
    <w:multiLevelType w:val="hybridMultilevel"/>
    <w:tmpl w:val="07EC531A"/>
    <w:lvl w:ilvl="0" w:tplc="57A85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92C38"/>
    <w:multiLevelType w:val="hybridMultilevel"/>
    <w:tmpl w:val="55564F30"/>
    <w:lvl w:ilvl="0" w:tplc="AA865C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B23AB"/>
    <w:multiLevelType w:val="hybridMultilevel"/>
    <w:tmpl w:val="EF1CB230"/>
    <w:lvl w:ilvl="0" w:tplc="8AB4A8C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47444"/>
    <w:multiLevelType w:val="hybridMultilevel"/>
    <w:tmpl w:val="2B54C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C00AC"/>
    <w:multiLevelType w:val="hybridMultilevel"/>
    <w:tmpl w:val="0358B8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E46FD2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95737"/>
    <w:multiLevelType w:val="hybridMultilevel"/>
    <w:tmpl w:val="803AB008"/>
    <w:lvl w:ilvl="0" w:tplc="C35ADD46">
      <w:start w:val="1"/>
      <w:numFmt w:val="decimal"/>
      <w:lvlText w:val="%1."/>
      <w:lvlJc w:val="left"/>
      <w:pPr>
        <w:ind w:left="1261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81" w:hanging="360"/>
      </w:pPr>
    </w:lvl>
    <w:lvl w:ilvl="2" w:tplc="0415001B" w:tentative="1">
      <w:start w:val="1"/>
      <w:numFmt w:val="lowerRoman"/>
      <w:lvlText w:val="%3."/>
      <w:lvlJc w:val="right"/>
      <w:pPr>
        <w:ind w:left="2701" w:hanging="180"/>
      </w:pPr>
    </w:lvl>
    <w:lvl w:ilvl="3" w:tplc="0415000F" w:tentative="1">
      <w:start w:val="1"/>
      <w:numFmt w:val="decimal"/>
      <w:lvlText w:val="%4."/>
      <w:lvlJc w:val="left"/>
      <w:pPr>
        <w:ind w:left="3421" w:hanging="360"/>
      </w:pPr>
    </w:lvl>
    <w:lvl w:ilvl="4" w:tplc="04150019" w:tentative="1">
      <w:start w:val="1"/>
      <w:numFmt w:val="lowerLetter"/>
      <w:lvlText w:val="%5."/>
      <w:lvlJc w:val="left"/>
      <w:pPr>
        <w:ind w:left="4141" w:hanging="360"/>
      </w:pPr>
    </w:lvl>
    <w:lvl w:ilvl="5" w:tplc="0415001B" w:tentative="1">
      <w:start w:val="1"/>
      <w:numFmt w:val="lowerRoman"/>
      <w:lvlText w:val="%6."/>
      <w:lvlJc w:val="right"/>
      <w:pPr>
        <w:ind w:left="4861" w:hanging="180"/>
      </w:pPr>
    </w:lvl>
    <w:lvl w:ilvl="6" w:tplc="0415000F" w:tentative="1">
      <w:start w:val="1"/>
      <w:numFmt w:val="decimal"/>
      <w:lvlText w:val="%7."/>
      <w:lvlJc w:val="left"/>
      <w:pPr>
        <w:ind w:left="5581" w:hanging="360"/>
      </w:pPr>
    </w:lvl>
    <w:lvl w:ilvl="7" w:tplc="04150019" w:tentative="1">
      <w:start w:val="1"/>
      <w:numFmt w:val="lowerLetter"/>
      <w:lvlText w:val="%8."/>
      <w:lvlJc w:val="left"/>
      <w:pPr>
        <w:ind w:left="6301" w:hanging="360"/>
      </w:pPr>
    </w:lvl>
    <w:lvl w:ilvl="8" w:tplc="0415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7" w15:restartNumberingAfterBreak="0">
    <w:nsid w:val="0C566FE0"/>
    <w:multiLevelType w:val="hybridMultilevel"/>
    <w:tmpl w:val="168084C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34AB9D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A259FD"/>
    <w:multiLevelType w:val="hybridMultilevel"/>
    <w:tmpl w:val="065C62A6"/>
    <w:lvl w:ilvl="0" w:tplc="E5080D4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336EF"/>
    <w:multiLevelType w:val="hybridMultilevel"/>
    <w:tmpl w:val="57E458E2"/>
    <w:lvl w:ilvl="0" w:tplc="278C8F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743EB"/>
    <w:multiLevelType w:val="hybridMultilevel"/>
    <w:tmpl w:val="F1F4CB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EA262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B518E"/>
    <w:multiLevelType w:val="hybridMultilevel"/>
    <w:tmpl w:val="E1425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23431B"/>
    <w:multiLevelType w:val="hybridMultilevel"/>
    <w:tmpl w:val="6534F82C"/>
    <w:lvl w:ilvl="0" w:tplc="82CA1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97A47"/>
    <w:multiLevelType w:val="hybridMultilevel"/>
    <w:tmpl w:val="25AED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813FCF"/>
    <w:multiLevelType w:val="hybridMultilevel"/>
    <w:tmpl w:val="53F676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BF4064"/>
    <w:multiLevelType w:val="hybridMultilevel"/>
    <w:tmpl w:val="9A0A19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240B5E2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  <w:bCs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C04ED"/>
    <w:multiLevelType w:val="hybridMultilevel"/>
    <w:tmpl w:val="11EA8138"/>
    <w:lvl w:ilvl="0" w:tplc="A9E2E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0512E9"/>
    <w:multiLevelType w:val="hybridMultilevel"/>
    <w:tmpl w:val="C6006472"/>
    <w:lvl w:ilvl="0" w:tplc="FAC03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BE7FE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081100"/>
    <w:multiLevelType w:val="hybridMultilevel"/>
    <w:tmpl w:val="1F0200E6"/>
    <w:lvl w:ilvl="0" w:tplc="730610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551EF0"/>
    <w:multiLevelType w:val="hybridMultilevel"/>
    <w:tmpl w:val="8CAC0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E61726"/>
    <w:multiLevelType w:val="hybridMultilevel"/>
    <w:tmpl w:val="975E6E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AE0150"/>
    <w:multiLevelType w:val="hybridMultilevel"/>
    <w:tmpl w:val="2F5430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58128B"/>
    <w:multiLevelType w:val="hybridMultilevel"/>
    <w:tmpl w:val="2F0C4F8A"/>
    <w:lvl w:ilvl="0" w:tplc="04150011">
      <w:start w:val="1"/>
      <w:numFmt w:val="decimal"/>
      <w:lvlText w:val="%1)"/>
      <w:lvlJc w:val="left"/>
      <w:pPr>
        <w:ind w:left="828" w:hanging="360"/>
      </w:p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 w15:restartNumberingAfterBreak="0">
    <w:nsid w:val="6EE22C9E"/>
    <w:multiLevelType w:val="hybridMultilevel"/>
    <w:tmpl w:val="38F2EA9A"/>
    <w:lvl w:ilvl="0" w:tplc="501E27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85012D"/>
    <w:multiLevelType w:val="hybridMultilevel"/>
    <w:tmpl w:val="A22E5D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180883"/>
    <w:multiLevelType w:val="hybridMultilevel"/>
    <w:tmpl w:val="C276DAF4"/>
    <w:lvl w:ilvl="0" w:tplc="791220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3765E1"/>
    <w:multiLevelType w:val="hybridMultilevel"/>
    <w:tmpl w:val="4B1602DE"/>
    <w:lvl w:ilvl="0" w:tplc="770684B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4F472D"/>
    <w:multiLevelType w:val="hybridMultilevel"/>
    <w:tmpl w:val="4E44E8FE"/>
    <w:lvl w:ilvl="0" w:tplc="6BC6FA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EC6512"/>
    <w:multiLevelType w:val="hybridMultilevel"/>
    <w:tmpl w:val="54944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0F3233"/>
    <w:multiLevelType w:val="hybridMultilevel"/>
    <w:tmpl w:val="A85AFA36"/>
    <w:lvl w:ilvl="0" w:tplc="8092C4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B26484"/>
    <w:multiLevelType w:val="multilevel"/>
    <w:tmpl w:val="2E9ED248"/>
    <w:lvl w:ilvl="0">
      <w:start w:val="1"/>
      <w:numFmt w:val="lowerLetter"/>
      <w:lvlText w:val="%1)"/>
      <w:lvlJc w:val="left"/>
      <w:pPr>
        <w:tabs>
          <w:tab w:val="num" w:pos="282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282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82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82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82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82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82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82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82"/>
        </w:tabs>
        <w:ind w:left="0" w:firstLine="0"/>
      </w:pPr>
    </w:lvl>
  </w:abstractNum>
  <w:abstractNum w:abstractNumId="31" w15:restartNumberingAfterBreak="0">
    <w:nsid w:val="7DA45ADA"/>
    <w:multiLevelType w:val="hybridMultilevel"/>
    <w:tmpl w:val="3C389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6109909">
    <w:abstractNumId w:val="28"/>
  </w:num>
  <w:num w:numId="2" w16cid:durableId="600530199">
    <w:abstractNumId w:val="31"/>
  </w:num>
  <w:num w:numId="3" w16cid:durableId="21785997">
    <w:abstractNumId w:val="4"/>
  </w:num>
  <w:num w:numId="4" w16cid:durableId="483858508">
    <w:abstractNumId w:val="11"/>
  </w:num>
  <w:num w:numId="5" w16cid:durableId="331177743">
    <w:abstractNumId w:val="3"/>
  </w:num>
  <w:num w:numId="6" w16cid:durableId="1314212955">
    <w:abstractNumId w:val="6"/>
  </w:num>
  <w:num w:numId="7" w16cid:durableId="2062049245">
    <w:abstractNumId w:val="27"/>
  </w:num>
  <w:num w:numId="8" w16cid:durableId="1088648388">
    <w:abstractNumId w:val="22"/>
  </w:num>
  <w:num w:numId="9" w16cid:durableId="1619025872">
    <w:abstractNumId w:val="29"/>
  </w:num>
  <w:num w:numId="10" w16cid:durableId="2047484349">
    <w:abstractNumId w:val="17"/>
  </w:num>
  <w:num w:numId="11" w16cid:durableId="988484085">
    <w:abstractNumId w:val="7"/>
  </w:num>
  <w:num w:numId="12" w16cid:durableId="1893224375">
    <w:abstractNumId w:val="15"/>
  </w:num>
  <w:num w:numId="13" w16cid:durableId="631716411">
    <w:abstractNumId w:val="23"/>
  </w:num>
  <w:num w:numId="14" w16cid:durableId="913929408">
    <w:abstractNumId w:val="8"/>
  </w:num>
  <w:num w:numId="15" w16cid:durableId="896279275">
    <w:abstractNumId w:val="20"/>
  </w:num>
  <w:num w:numId="16" w16cid:durableId="1524826493">
    <w:abstractNumId w:val="14"/>
  </w:num>
  <w:num w:numId="17" w16cid:durableId="1098404280">
    <w:abstractNumId w:val="24"/>
  </w:num>
  <w:num w:numId="18" w16cid:durableId="1233462841">
    <w:abstractNumId w:val="21"/>
  </w:num>
  <w:num w:numId="19" w16cid:durableId="1014069141">
    <w:abstractNumId w:val="26"/>
  </w:num>
  <w:num w:numId="20" w16cid:durableId="2050061314">
    <w:abstractNumId w:val="18"/>
  </w:num>
  <w:num w:numId="21" w16cid:durableId="1139418154">
    <w:abstractNumId w:val="10"/>
  </w:num>
  <w:num w:numId="22" w16cid:durableId="1756592584">
    <w:abstractNumId w:val="13"/>
  </w:num>
  <w:num w:numId="23" w16cid:durableId="770592605">
    <w:abstractNumId w:val="19"/>
  </w:num>
  <w:num w:numId="24" w16cid:durableId="555702474">
    <w:abstractNumId w:val="5"/>
  </w:num>
  <w:num w:numId="25" w16cid:durableId="607156444">
    <w:abstractNumId w:val="2"/>
  </w:num>
  <w:num w:numId="26" w16cid:durableId="1569415328">
    <w:abstractNumId w:val="30"/>
  </w:num>
  <w:num w:numId="27" w16cid:durableId="753861625">
    <w:abstractNumId w:val="9"/>
  </w:num>
  <w:num w:numId="28" w16cid:durableId="621957239">
    <w:abstractNumId w:val="0"/>
  </w:num>
  <w:num w:numId="29" w16cid:durableId="31930120">
    <w:abstractNumId w:val="25"/>
  </w:num>
  <w:num w:numId="30" w16cid:durableId="121581659">
    <w:abstractNumId w:val="1"/>
  </w:num>
  <w:num w:numId="31" w16cid:durableId="1058943861">
    <w:abstractNumId w:val="12"/>
  </w:num>
  <w:num w:numId="32" w16cid:durableId="1310399860">
    <w:abstractNumId w:val="1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201"/>
    <w:rsid w:val="0000404F"/>
    <w:rsid w:val="00011053"/>
    <w:rsid w:val="00030A39"/>
    <w:rsid w:val="0003402E"/>
    <w:rsid w:val="0006011E"/>
    <w:rsid w:val="00064CA6"/>
    <w:rsid w:val="00081E95"/>
    <w:rsid w:val="00090C51"/>
    <w:rsid w:val="00096852"/>
    <w:rsid w:val="000A63C5"/>
    <w:rsid w:val="000C33E4"/>
    <w:rsid w:val="000C60BD"/>
    <w:rsid w:val="000E525D"/>
    <w:rsid w:val="000F0949"/>
    <w:rsid w:val="000F5864"/>
    <w:rsid w:val="001047D2"/>
    <w:rsid w:val="0011710D"/>
    <w:rsid w:val="00121143"/>
    <w:rsid w:val="001278C8"/>
    <w:rsid w:val="001407F9"/>
    <w:rsid w:val="00154ADD"/>
    <w:rsid w:val="00160426"/>
    <w:rsid w:val="001649D7"/>
    <w:rsid w:val="00167C24"/>
    <w:rsid w:val="00177721"/>
    <w:rsid w:val="00190958"/>
    <w:rsid w:val="00195541"/>
    <w:rsid w:val="001A0032"/>
    <w:rsid w:val="001B029C"/>
    <w:rsid w:val="001B1176"/>
    <w:rsid w:val="001B5807"/>
    <w:rsid w:val="001B6F7C"/>
    <w:rsid w:val="001C12F4"/>
    <w:rsid w:val="001C2343"/>
    <w:rsid w:val="001E2887"/>
    <w:rsid w:val="002009D1"/>
    <w:rsid w:val="00203EB8"/>
    <w:rsid w:val="00247725"/>
    <w:rsid w:val="002531FB"/>
    <w:rsid w:val="00265151"/>
    <w:rsid w:val="00265DA8"/>
    <w:rsid w:val="00271785"/>
    <w:rsid w:val="00275B37"/>
    <w:rsid w:val="0028757B"/>
    <w:rsid w:val="00287735"/>
    <w:rsid w:val="002B2855"/>
    <w:rsid w:val="002E404A"/>
    <w:rsid w:val="002F0A82"/>
    <w:rsid w:val="003027BC"/>
    <w:rsid w:val="00306822"/>
    <w:rsid w:val="00314A9A"/>
    <w:rsid w:val="00322937"/>
    <w:rsid w:val="003557C3"/>
    <w:rsid w:val="00363176"/>
    <w:rsid w:val="003725BB"/>
    <w:rsid w:val="0037323F"/>
    <w:rsid w:val="00381F0B"/>
    <w:rsid w:val="00396BB0"/>
    <w:rsid w:val="003A2F23"/>
    <w:rsid w:val="003D7201"/>
    <w:rsid w:val="0040368C"/>
    <w:rsid w:val="00414835"/>
    <w:rsid w:val="00434812"/>
    <w:rsid w:val="0043522E"/>
    <w:rsid w:val="00443CE0"/>
    <w:rsid w:val="004444B9"/>
    <w:rsid w:val="00446944"/>
    <w:rsid w:val="0045006F"/>
    <w:rsid w:val="00464CFB"/>
    <w:rsid w:val="00467631"/>
    <w:rsid w:val="004751F6"/>
    <w:rsid w:val="0048012B"/>
    <w:rsid w:val="00485692"/>
    <w:rsid w:val="004974AA"/>
    <w:rsid w:val="004A049A"/>
    <w:rsid w:val="004B5F05"/>
    <w:rsid w:val="004C1690"/>
    <w:rsid w:val="004F1B94"/>
    <w:rsid w:val="00502A7F"/>
    <w:rsid w:val="00505DA5"/>
    <w:rsid w:val="005077F4"/>
    <w:rsid w:val="005118AC"/>
    <w:rsid w:val="00517100"/>
    <w:rsid w:val="00521201"/>
    <w:rsid w:val="00523D3E"/>
    <w:rsid w:val="00545AE0"/>
    <w:rsid w:val="00551BFB"/>
    <w:rsid w:val="00557750"/>
    <w:rsid w:val="00557A76"/>
    <w:rsid w:val="00560DD4"/>
    <w:rsid w:val="00573BE9"/>
    <w:rsid w:val="00587CDC"/>
    <w:rsid w:val="005C13A8"/>
    <w:rsid w:val="005C7038"/>
    <w:rsid w:val="005D277D"/>
    <w:rsid w:val="005D4FC8"/>
    <w:rsid w:val="005F58E6"/>
    <w:rsid w:val="005F7770"/>
    <w:rsid w:val="00603A2A"/>
    <w:rsid w:val="006060E0"/>
    <w:rsid w:val="006426AE"/>
    <w:rsid w:val="00646680"/>
    <w:rsid w:val="006574DE"/>
    <w:rsid w:val="0067218A"/>
    <w:rsid w:val="006777CB"/>
    <w:rsid w:val="00680F8C"/>
    <w:rsid w:val="00683748"/>
    <w:rsid w:val="0068494A"/>
    <w:rsid w:val="00684CD6"/>
    <w:rsid w:val="006862F9"/>
    <w:rsid w:val="006921C2"/>
    <w:rsid w:val="00694262"/>
    <w:rsid w:val="006A610F"/>
    <w:rsid w:val="006A7922"/>
    <w:rsid w:val="006B0061"/>
    <w:rsid w:val="006B071E"/>
    <w:rsid w:val="006B405C"/>
    <w:rsid w:val="006C6DFF"/>
    <w:rsid w:val="006D1FCC"/>
    <w:rsid w:val="006D42AE"/>
    <w:rsid w:val="006E24B0"/>
    <w:rsid w:val="006E3D0A"/>
    <w:rsid w:val="006F67F0"/>
    <w:rsid w:val="007007B7"/>
    <w:rsid w:val="00727B04"/>
    <w:rsid w:val="00731798"/>
    <w:rsid w:val="007358B8"/>
    <w:rsid w:val="00737B9D"/>
    <w:rsid w:val="00746577"/>
    <w:rsid w:val="00757CD2"/>
    <w:rsid w:val="0078773A"/>
    <w:rsid w:val="00790376"/>
    <w:rsid w:val="007911C7"/>
    <w:rsid w:val="007A06E3"/>
    <w:rsid w:val="007A141A"/>
    <w:rsid w:val="007A2CC4"/>
    <w:rsid w:val="007A5650"/>
    <w:rsid w:val="007B015B"/>
    <w:rsid w:val="007B0FDB"/>
    <w:rsid w:val="007D1B64"/>
    <w:rsid w:val="007E2522"/>
    <w:rsid w:val="008031D6"/>
    <w:rsid w:val="00804BC2"/>
    <w:rsid w:val="0082643B"/>
    <w:rsid w:val="0083245F"/>
    <w:rsid w:val="00835486"/>
    <w:rsid w:val="00855200"/>
    <w:rsid w:val="00876623"/>
    <w:rsid w:val="00887809"/>
    <w:rsid w:val="00892A50"/>
    <w:rsid w:val="00896E57"/>
    <w:rsid w:val="008B1852"/>
    <w:rsid w:val="008C1BA7"/>
    <w:rsid w:val="008E0A34"/>
    <w:rsid w:val="008E1474"/>
    <w:rsid w:val="008E5B9E"/>
    <w:rsid w:val="008F509D"/>
    <w:rsid w:val="00903DED"/>
    <w:rsid w:val="009159CE"/>
    <w:rsid w:val="00920D8E"/>
    <w:rsid w:val="00924A3D"/>
    <w:rsid w:val="00942008"/>
    <w:rsid w:val="00942AA9"/>
    <w:rsid w:val="0095556B"/>
    <w:rsid w:val="00955900"/>
    <w:rsid w:val="00980C5D"/>
    <w:rsid w:val="00980DE7"/>
    <w:rsid w:val="0098265D"/>
    <w:rsid w:val="009A037D"/>
    <w:rsid w:val="009C19A5"/>
    <w:rsid w:val="009E40DC"/>
    <w:rsid w:val="009E4CF8"/>
    <w:rsid w:val="009E6760"/>
    <w:rsid w:val="009E7D49"/>
    <w:rsid w:val="00A07B8C"/>
    <w:rsid w:val="00A13DA4"/>
    <w:rsid w:val="00A14210"/>
    <w:rsid w:val="00A6361C"/>
    <w:rsid w:val="00A6558C"/>
    <w:rsid w:val="00A70F2F"/>
    <w:rsid w:val="00A91966"/>
    <w:rsid w:val="00A91B28"/>
    <w:rsid w:val="00A976C0"/>
    <w:rsid w:val="00AB5DFE"/>
    <w:rsid w:val="00AB73B7"/>
    <w:rsid w:val="00AF274E"/>
    <w:rsid w:val="00B0092E"/>
    <w:rsid w:val="00B01D02"/>
    <w:rsid w:val="00B072DA"/>
    <w:rsid w:val="00B1784E"/>
    <w:rsid w:val="00B23B2E"/>
    <w:rsid w:val="00B3008E"/>
    <w:rsid w:val="00B31B18"/>
    <w:rsid w:val="00B34427"/>
    <w:rsid w:val="00B95C6F"/>
    <w:rsid w:val="00BB2223"/>
    <w:rsid w:val="00BB3BC3"/>
    <w:rsid w:val="00BB4775"/>
    <w:rsid w:val="00BB7D96"/>
    <w:rsid w:val="00BC5C92"/>
    <w:rsid w:val="00BC61D5"/>
    <w:rsid w:val="00BC7BDC"/>
    <w:rsid w:val="00BE3D63"/>
    <w:rsid w:val="00C03AA9"/>
    <w:rsid w:val="00C10ED8"/>
    <w:rsid w:val="00C12EF7"/>
    <w:rsid w:val="00C14789"/>
    <w:rsid w:val="00C20876"/>
    <w:rsid w:val="00C226C6"/>
    <w:rsid w:val="00C34404"/>
    <w:rsid w:val="00C34524"/>
    <w:rsid w:val="00C353C9"/>
    <w:rsid w:val="00C365A8"/>
    <w:rsid w:val="00C407E4"/>
    <w:rsid w:val="00C43E65"/>
    <w:rsid w:val="00C46664"/>
    <w:rsid w:val="00C522AD"/>
    <w:rsid w:val="00C5361A"/>
    <w:rsid w:val="00C56FA5"/>
    <w:rsid w:val="00C7782E"/>
    <w:rsid w:val="00C8108A"/>
    <w:rsid w:val="00C90F71"/>
    <w:rsid w:val="00CA31E3"/>
    <w:rsid w:val="00CA4D93"/>
    <w:rsid w:val="00CB5C03"/>
    <w:rsid w:val="00CC1C49"/>
    <w:rsid w:val="00CE442C"/>
    <w:rsid w:val="00D15014"/>
    <w:rsid w:val="00D25C59"/>
    <w:rsid w:val="00D27480"/>
    <w:rsid w:val="00D32877"/>
    <w:rsid w:val="00D32B76"/>
    <w:rsid w:val="00D33EAB"/>
    <w:rsid w:val="00D34082"/>
    <w:rsid w:val="00D462DF"/>
    <w:rsid w:val="00D4777C"/>
    <w:rsid w:val="00D55642"/>
    <w:rsid w:val="00D67EEC"/>
    <w:rsid w:val="00D7207B"/>
    <w:rsid w:val="00D731E4"/>
    <w:rsid w:val="00D80D12"/>
    <w:rsid w:val="00D82716"/>
    <w:rsid w:val="00D83304"/>
    <w:rsid w:val="00D914FB"/>
    <w:rsid w:val="00D94038"/>
    <w:rsid w:val="00DA2BA3"/>
    <w:rsid w:val="00DA50A1"/>
    <w:rsid w:val="00DA63F5"/>
    <w:rsid w:val="00DB4AE2"/>
    <w:rsid w:val="00DC6191"/>
    <w:rsid w:val="00E21626"/>
    <w:rsid w:val="00E227A8"/>
    <w:rsid w:val="00E26468"/>
    <w:rsid w:val="00E45C0C"/>
    <w:rsid w:val="00E55EA1"/>
    <w:rsid w:val="00E63938"/>
    <w:rsid w:val="00E75645"/>
    <w:rsid w:val="00E77AA8"/>
    <w:rsid w:val="00E85597"/>
    <w:rsid w:val="00E9128F"/>
    <w:rsid w:val="00E96805"/>
    <w:rsid w:val="00EA4411"/>
    <w:rsid w:val="00EB6483"/>
    <w:rsid w:val="00EE22CC"/>
    <w:rsid w:val="00EE28D4"/>
    <w:rsid w:val="00EF521C"/>
    <w:rsid w:val="00EF5CBE"/>
    <w:rsid w:val="00EF6194"/>
    <w:rsid w:val="00F216DF"/>
    <w:rsid w:val="00F30994"/>
    <w:rsid w:val="00F31F73"/>
    <w:rsid w:val="00F433CA"/>
    <w:rsid w:val="00F473E2"/>
    <w:rsid w:val="00F47E1A"/>
    <w:rsid w:val="00F63E04"/>
    <w:rsid w:val="00F64AE0"/>
    <w:rsid w:val="00F73901"/>
    <w:rsid w:val="00F8249E"/>
    <w:rsid w:val="00F868E1"/>
    <w:rsid w:val="00F94D0E"/>
    <w:rsid w:val="00FA3D01"/>
    <w:rsid w:val="00FA5CFD"/>
    <w:rsid w:val="00FB5DFF"/>
    <w:rsid w:val="00FB6BF9"/>
    <w:rsid w:val="00FC29DB"/>
    <w:rsid w:val="00FC4D37"/>
    <w:rsid w:val="00FC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DCB23F"/>
  <w15:chartTrackingRefBased/>
  <w15:docId w15:val="{4417E133-F21F-4605-BCD0-864904ABD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1F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0092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0092E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42008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522AD"/>
    <w:pPr>
      <w:spacing w:after="0" w:line="240" w:lineRule="auto"/>
    </w:pPr>
  </w:style>
  <w:style w:type="paragraph" w:customStyle="1" w:styleId="Default">
    <w:name w:val="Default"/>
    <w:rsid w:val="00C810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E5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5B9E"/>
  </w:style>
  <w:style w:type="paragraph" w:styleId="Stopka">
    <w:name w:val="footer"/>
    <w:basedOn w:val="Normalny"/>
    <w:link w:val="StopkaZnak"/>
    <w:uiPriority w:val="99"/>
    <w:unhideWhenUsed/>
    <w:rsid w:val="008E5B9E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E5B9E"/>
    <w:rPr>
      <w:rFonts w:eastAsiaTheme="minorEastAsi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48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0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0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0A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0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0A34"/>
    <w:rPr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A6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A610F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2A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asz.misztela@biostar.stargard.pl" TargetMode="External"/><Relationship Id="rId13" Type="http://schemas.openxmlformats.org/officeDocument/2006/relationships/hyperlink" Target="mailto:lukasz.misztela@biostar.stargard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inspektor@danych.osobowych.pl" TargetMode="Externa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lukasz.misztela@biostar.stargard.pl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C2FA0-9FE4-405D-AA18-B8CC5F7E9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4647</Words>
  <Characters>27887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MMacioszek</dc:creator>
  <cp:keywords/>
  <dc:description/>
  <cp:lastModifiedBy>agajewska</cp:lastModifiedBy>
  <cp:revision>3</cp:revision>
  <cp:lastPrinted>2022-05-31T09:25:00Z</cp:lastPrinted>
  <dcterms:created xsi:type="dcterms:W3CDTF">2022-08-19T11:21:00Z</dcterms:created>
  <dcterms:modified xsi:type="dcterms:W3CDTF">2022-08-19T11:38:00Z</dcterms:modified>
</cp:coreProperties>
</file>